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3.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4.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drawings/drawing5.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drawings/drawing6.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E8A" w:rsidRDefault="00E26763" w:rsidP="00E83F74">
      <w:pPr>
        <w:spacing w:line="240" w:lineRule="auto"/>
      </w:pPr>
      <w:bookmarkStart w:id="0" w:name="_GoBack"/>
      <w:bookmarkEnd w:id="0"/>
      <w:r>
        <w:rPr>
          <w:u w:val="single"/>
        </w:rPr>
        <w:t>The Impact of the 2007-2009 Recession on Mothers’ Employment</w:t>
      </w:r>
    </w:p>
    <w:p w:rsidR="00E26763" w:rsidRDefault="00D306AE" w:rsidP="00B52F65">
      <w:pPr>
        <w:spacing w:after="0" w:line="240" w:lineRule="auto"/>
      </w:pPr>
      <w:r>
        <w:t xml:space="preserve">Liana </w:t>
      </w:r>
      <w:r w:rsidR="00E26763">
        <w:t xml:space="preserve">Christin </w:t>
      </w:r>
      <w:r>
        <w:t>Landivar</w:t>
      </w:r>
    </w:p>
    <w:p w:rsidR="00B52F65" w:rsidRDefault="00B52F65" w:rsidP="00B52F65">
      <w:pPr>
        <w:spacing w:after="0" w:line="240" w:lineRule="auto"/>
      </w:pPr>
      <w:r>
        <w:t>Industry and Occupation Statistics Branch</w:t>
      </w:r>
    </w:p>
    <w:p w:rsidR="00B52F65" w:rsidRDefault="00B52F65" w:rsidP="00B52F65">
      <w:pPr>
        <w:spacing w:after="0" w:line="240" w:lineRule="auto"/>
      </w:pPr>
      <w:r>
        <w:t>Social, Economic, and Housing Statistics Division</w:t>
      </w:r>
    </w:p>
    <w:p w:rsidR="00B52F65" w:rsidRDefault="00B52F65" w:rsidP="00B52F65">
      <w:pPr>
        <w:spacing w:after="0" w:line="240" w:lineRule="auto"/>
      </w:pPr>
      <w:r>
        <w:t>U.S. Census Bureau</w:t>
      </w:r>
      <w:r w:rsidR="00672CD5">
        <w:rPr>
          <w:rStyle w:val="FootnoteReference"/>
        </w:rPr>
        <w:footnoteReference w:id="1"/>
      </w:r>
    </w:p>
    <w:p w:rsidR="00B81419" w:rsidRDefault="00B81419" w:rsidP="00E83F74">
      <w:pPr>
        <w:spacing w:line="240" w:lineRule="auto"/>
      </w:pPr>
      <w:r>
        <w:t>Working Paper 2011-29</w:t>
      </w:r>
    </w:p>
    <w:p w:rsidR="00160291" w:rsidRPr="00160291" w:rsidRDefault="00160291" w:rsidP="00160291">
      <w:pPr>
        <w:spacing w:line="480" w:lineRule="auto"/>
        <w:rPr>
          <w:u w:val="single"/>
        </w:rPr>
      </w:pPr>
      <w:r>
        <w:rPr>
          <w:u w:val="single"/>
        </w:rPr>
        <w:t>Abstract</w:t>
      </w:r>
    </w:p>
    <w:p w:rsidR="00033DBB" w:rsidRDefault="00033DBB" w:rsidP="00BD79CE">
      <w:pPr>
        <w:spacing w:after="0" w:line="240" w:lineRule="auto"/>
        <w:jc w:val="both"/>
      </w:pPr>
      <w:r>
        <w:t>In all recent recessions, men’s unemployment has been higher than women’s because they are disproportionately likely to be concentrated in cyclical industries such as constructi</w:t>
      </w:r>
      <w:r w:rsidR="00184600">
        <w:t>on and manufacturing. T</w:t>
      </w:r>
      <w:r>
        <w:t xml:space="preserve">his recession has been particularly severe for men and women, as they are both experiencing unprecedented levels of long-term unemployment, along with declining wages. Because of the severity of the recession, </w:t>
      </w:r>
      <w:r w:rsidR="007A485A">
        <w:t xml:space="preserve">married </w:t>
      </w:r>
      <w:r w:rsidR="00662998">
        <w:t xml:space="preserve">mothers of young children </w:t>
      </w:r>
      <w:r w:rsidR="0092517D">
        <w:t xml:space="preserve">may have </w:t>
      </w:r>
      <w:r>
        <w:t xml:space="preserve">increased their labor force participation to compensate for </w:t>
      </w:r>
      <w:r w:rsidR="007A485A">
        <w:t xml:space="preserve">their husbands’ </w:t>
      </w:r>
      <w:r>
        <w:t xml:space="preserve">under- or unemployment. </w:t>
      </w:r>
      <w:r w:rsidR="008B7D00">
        <w:t>Using 2006 and 2010 American Community Survey data,</w:t>
      </w:r>
      <w:r>
        <w:t xml:space="preserve"> </w:t>
      </w:r>
      <w:r w:rsidR="008B7D00">
        <w:t xml:space="preserve">I show </w:t>
      </w:r>
      <w:r w:rsidR="0092517D">
        <w:t>that</w:t>
      </w:r>
      <w:r>
        <w:t xml:space="preserve"> </w:t>
      </w:r>
      <w:r w:rsidR="00662998">
        <w:t>married mothers’</w:t>
      </w:r>
      <w:r>
        <w:t xml:space="preserve"> increased labor force participation likely occurred in </w:t>
      </w:r>
      <w:r w:rsidR="0092517D">
        <w:t xml:space="preserve">households that were </w:t>
      </w:r>
      <w:r>
        <w:t>less economically disadv</w:t>
      </w:r>
      <w:r w:rsidR="0092517D">
        <w:t>antaged prior to the recession</w:t>
      </w:r>
      <w:r>
        <w:t xml:space="preserve">. </w:t>
      </w:r>
      <w:r w:rsidR="0092517D">
        <w:t xml:space="preserve">The demand for </w:t>
      </w:r>
      <w:r w:rsidR="007A485A">
        <w:t xml:space="preserve">married </w:t>
      </w:r>
      <w:r w:rsidR="0092517D">
        <w:t>women’s employment should have been stronger in households where men were employed in industries that were hard-hit by the recession. However,</w:t>
      </w:r>
      <w:r>
        <w:t xml:space="preserve"> employment rates </w:t>
      </w:r>
      <w:r w:rsidR="0092517D">
        <w:t xml:space="preserve">were </w:t>
      </w:r>
      <w:r>
        <w:t>lower among women married to men with lower earnings who are or were employed in construction</w:t>
      </w:r>
      <w:r w:rsidR="00BB6BB9">
        <w:t xml:space="preserve"> and agriculture, the two</w:t>
      </w:r>
      <w:r w:rsidR="0092517D">
        <w:t xml:space="preserve"> industries with the highest levels of unemployment</w:t>
      </w:r>
      <w:r>
        <w:t xml:space="preserve">. </w:t>
      </w:r>
      <w:r w:rsidR="0092517D">
        <w:t>Because their wives were less likely to be employed prior to the start of the recession, they may have been at a stronger disadvantage in obtaining employment in a tight labor market without recent job experience.</w:t>
      </w:r>
    </w:p>
    <w:p w:rsidR="00160291" w:rsidRDefault="00160291" w:rsidP="00D306AE">
      <w:pPr>
        <w:spacing w:line="480" w:lineRule="auto"/>
        <w:ind w:firstLine="720"/>
      </w:pPr>
    </w:p>
    <w:p w:rsidR="00160291" w:rsidRPr="00160291" w:rsidRDefault="00160291" w:rsidP="00160291">
      <w:pPr>
        <w:spacing w:line="480" w:lineRule="auto"/>
        <w:rPr>
          <w:u w:val="single"/>
        </w:rPr>
      </w:pPr>
      <w:r>
        <w:rPr>
          <w:u w:val="single"/>
        </w:rPr>
        <w:t>Introduction</w:t>
      </w:r>
    </w:p>
    <w:p w:rsidR="00C63F5A" w:rsidRDefault="009132EE" w:rsidP="00C63F5A">
      <w:pPr>
        <w:spacing w:line="480" w:lineRule="auto"/>
        <w:ind w:firstLine="720"/>
      </w:pPr>
      <w:r>
        <w:t xml:space="preserve">The recent recession took a significant toll on men’s and women’s employment. At the start of the recession (December 2007) men’s and women’s unemployment </w:t>
      </w:r>
      <w:r w:rsidR="009A4DB1">
        <w:t xml:space="preserve">rate </w:t>
      </w:r>
      <w:r>
        <w:t xml:space="preserve">stood at 4.4 percent. By the end of the recession (June 2009), men’s unemployment </w:t>
      </w:r>
      <w:r w:rsidR="009A4DB1">
        <w:t xml:space="preserve">rate </w:t>
      </w:r>
      <w:r>
        <w:t>reached 10 percent while women’s unemployment</w:t>
      </w:r>
      <w:r w:rsidR="009A4DB1">
        <w:t xml:space="preserve"> rate</w:t>
      </w:r>
      <w:r>
        <w:t xml:space="preserve"> was 7.6 percent</w:t>
      </w:r>
      <w:r w:rsidR="00A9529D">
        <w:t xml:space="preserve"> (Bureau of Labor Statistics 2006 and 2010)</w:t>
      </w:r>
      <w:r>
        <w:t>.</w:t>
      </w:r>
      <w:r w:rsidR="00BB6BB9">
        <w:rPr>
          <w:rStyle w:val="FootnoteReference"/>
        </w:rPr>
        <w:footnoteReference w:id="2"/>
      </w:r>
      <w:r>
        <w:t xml:space="preserve"> </w:t>
      </w:r>
      <w:r w:rsidR="00C63F5A">
        <w:t xml:space="preserve">Between 2006 and 2010, women’s employment rate declined by nearly 2 percentage points, while men’s declined more than 5 percentage points. Men and women have also reduced their </w:t>
      </w:r>
      <w:r w:rsidR="0023117C">
        <w:t>work hours by 1.3 and 0.6</w:t>
      </w:r>
      <w:r w:rsidR="00C63F5A">
        <w:t xml:space="preserve"> hours per week, respectively.  </w:t>
      </w:r>
    </w:p>
    <w:p w:rsidR="00C63F5A" w:rsidRDefault="00033DBB" w:rsidP="00033DBB">
      <w:pPr>
        <w:spacing w:line="480" w:lineRule="auto"/>
        <w:ind w:firstLine="720"/>
      </w:pPr>
      <w:r>
        <w:lastRenderedPageBreak/>
        <w:t>Here</w:t>
      </w:r>
      <w:r w:rsidR="00C63F5A">
        <w:t>, I examine men’s and women’s labor force participation during the recession. I show that while men experienced a significant downturn in employment, mothers of young children (ages 0-5) retained pre-recession levels of employment. That the labor force participation rate of mothers of young children remained stable is particularly surprising in light of the decline among other subgroups (i.e., men, fathers, women with older children) and research showing that mothers are less likely to get hired than fat</w:t>
      </w:r>
      <w:r>
        <w:t>hers or non-mothers (Correll et</w:t>
      </w:r>
      <w:r w:rsidR="00C63F5A">
        <w:t xml:space="preserve"> al</w:t>
      </w:r>
      <w:r>
        <w:t>.</w:t>
      </w:r>
      <w:r w:rsidR="00C63F5A">
        <w:t xml:space="preserve"> 2007). </w:t>
      </w:r>
      <w:r w:rsidR="003850FD">
        <w:t>T</w:t>
      </w:r>
      <w:r w:rsidR="00C63F5A">
        <w:t>his may be attributable to the growth in education and health care industries, where unemployment rates are lower and women with young children are consistently overrepresented.</w:t>
      </w:r>
      <w:r w:rsidR="008B7D00">
        <w:t xml:space="preserve"> Their</w:t>
      </w:r>
      <w:r w:rsidR="00A77A25">
        <w:t xml:space="preserve"> advantage may be short-lived, however, as layoffs have continued in </w:t>
      </w:r>
      <w:r w:rsidR="00BB0B63">
        <w:t xml:space="preserve">the post-recession period in </w:t>
      </w:r>
      <w:r w:rsidR="00A77A25">
        <w:t>state and local government</w:t>
      </w:r>
      <w:r w:rsidR="00BB0B63">
        <w:t xml:space="preserve"> which employ more women</w:t>
      </w:r>
      <w:r w:rsidR="00E47F46">
        <w:t xml:space="preserve"> than men</w:t>
      </w:r>
      <w:r w:rsidR="00A77A25">
        <w:t xml:space="preserve">. </w:t>
      </w:r>
    </w:p>
    <w:p w:rsidR="00244AE9" w:rsidRDefault="00D306AE" w:rsidP="00C63F5A">
      <w:pPr>
        <w:spacing w:line="480" w:lineRule="auto"/>
        <w:ind w:firstLine="720"/>
      </w:pPr>
      <w:r>
        <w:t xml:space="preserve">In </w:t>
      </w:r>
      <w:r w:rsidR="00DD5374">
        <w:t>all recent</w:t>
      </w:r>
      <w:r>
        <w:t xml:space="preserve"> recessions, men’s unemployment </w:t>
      </w:r>
      <w:r w:rsidR="00D004CC">
        <w:t>has been higher than women’s</w:t>
      </w:r>
      <w:r w:rsidR="00DD5374">
        <w:t xml:space="preserve"> because</w:t>
      </w:r>
      <w:r w:rsidR="00D004CC">
        <w:t xml:space="preserve"> they are disproportionately likely to be concentrated in cyclical industries such as construction and manufacturing (Dunne and Fee 2010</w:t>
      </w:r>
      <w:r w:rsidR="00E47F46">
        <w:t>). T</w:t>
      </w:r>
      <w:r w:rsidR="00DD5374">
        <w:t>his recession has been particularly severe for men and women, as they are both experiencing unprecedented levels of job loss and long-term unemployment, along with declining wages.</w:t>
      </w:r>
      <w:r w:rsidR="00C63F5A">
        <w:t xml:space="preserve"> </w:t>
      </w:r>
      <w:r w:rsidR="00244AE9">
        <w:t xml:space="preserve">Because of the severity of the recession, new studies show that women may have increased their labor force participation to compensate for under- or unemployment among their husbands (Mattingly and Smith 2010; Woodring 2010). </w:t>
      </w:r>
      <w:r w:rsidR="00ED15F2">
        <w:t xml:space="preserve">However, women’s increased labor force participation likely occurred in </w:t>
      </w:r>
      <w:r w:rsidR="00BB6BB9">
        <w:t>households that were less economically disadvantaged</w:t>
      </w:r>
      <w:r w:rsidR="008B7D00">
        <w:t xml:space="preserve"> prior to the start of the recession</w:t>
      </w:r>
      <w:r w:rsidR="00ED15F2">
        <w:t>. Even though employment might have been more urgent among women married to men with lower earnings who were in industries that were hard-hit by t</w:t>
      </w:r>
      <w:r w:rsidR="008B7D00">
        <w:t>he recession, employment rates we</w:t>
      </w:r>
      <w:r w:rsidR="00ED15F2">
        <w:t>re lower among women married to men who are or</w:t>
      </w:r>
      <w:r w:rsidR="00181055">
        <w:t xml:space="preserve"> were employed in construction and </w:t>
      </w:r>
      <w:r w:rsidR="00ED15F2">
        <w:t xml:space="preserve">agriculture. </w:t>
      </w:r>
    </w:p>
    <w:p w:rsidR="00220CFD" w:rsidRDefault="00033DBB" w:rsidP="00C63F5A">
      <w:pPr>
        <w:spacing w:line="480" w:lineRule="auto"/>
        <w:ind w:firstLine="720"/>
      </w:pPr>
      <w:r>
        <w:t xml:space="preserve">This study explores potential causes for mothers’ employment stability during the recession. </w:t>
      </w:r>
      <w:r w:rsidR="00C63F5A">
        <w:t xml:space="preserve">First, I examine trends in men’s and women’s labor force participation prior to, during, and after the recession. Next, I examine how the recession affected labor force participation among married mothers </w:t>
      </w:r>
      <w:r w:rsidR="00C63F5A">
        <w:lastRenderedPageBreak/>
        <w:t>of young</w:t>
      </w:r>
      <w:r w:rsidR="00E47F46">
        <w:t xml:space="preserve"> children. Because of </w:t>
      </w:r>
      <w:r w:rsidR="00C63F5A">
        <w:t>financial need, mothers’ employment may have been increasingly necessary to supplement household earnings, and because of their industry concentration, they may have been in a better position to retain or obtain jo</w:t>
      </w:r>
      <w:r w:rsidR="00E47F46">
        <w:t xml:space="preserve">bs. Finally, I examine whether </w:t>
      </w:r>
      <w:r w:rsidR="00C63F5A">
        <w:t xml:space="preserve">married mothers </w:t>
      </w:r>
      <w:r w:rsidR="00E47F46">
        <w:t>of young children from</w:t>
      </w:r>
      <w:r w:rsidR="00C63F5A">
        <w:t xml:space="preserve"> more economically disadvantaged households, measured by the characteristics of their husbands</w:t>
      </w:r>
      <w:r w:rsidR="00E47F46">
        <w:t>, were more likely to enter the labor force</w:t>
      </w:r>
      <w:r w:rsidR="00C63F5A">
        <w:t xml:space="preserve">. </w:t>
      </w:r>
    </w:p>
    <w:p w:rsidR="00C1006E" w:rsidRDefault="00EA76AB" w:rsidP="00077D77">
      <w:pPr>
        <w:spacing w:line="480" w:lineRule="auto"/>
      </w:pPr>
      <w:r>
        <w:rPr>
          <w:u w:val="single"/>
        </w:rPr>
        <w:t>The Great R</w:t>
      </w:r>
      <w:r w:rsidR="00954D11">
        <w:rPr>
          <w:u w:val="single"/>
        </w:rPr>
        <w:t>ecession</w:t>
      </w:r>
    </w:p>
    <w:p w:rsidR="002207AC" w:rsidRDefault="004C59F7" w:rsidP="002E559D">
      <w:pPr>
        <w:spacing w:line="480" w:lineRule="auto"/>
        <w:ind w:firstLine="720"/>
      </w:pPr>
      <w:r>
        <w:t>The 2007-2009 recession has had unprecedented le</w:t>
      </w:r>
      <w:r w:rsidR="00E47F46">
        <w:t xml:space="preserve">vels of long-term unemployment </w:t>
      </w:r>
      <w:r>
        <w:t>and unusually l</w:t>
      </w:r>
      <w:r w:rsidR="002207AC">
        <w:t xml:space="preserve">arge reductions in hours worked. In 2010, nearly half of the unemployed population was considered long-term unemployed (27 weeks or more) with an average </w:t>
      </w:r>
      <w:r w:rsidR="00927718">
        <w:t xml:space="preserve">unemployment </w:t>
      </w:r>
      <w:r w:rsidR="002207AC">
        <w:t xml:space="preserve">duration of 20 weeks for women and 22 weeks for men (U.S. Department of Labor 2011). The increased duration of unemployment has kept unemployment levels atypically high (Elsby et al. 2010). </w:t>
      </w:r>
      <w:r w:rsidR="00927718">
        <w:t>Men,</w:t>
      </w:r>
      <w:r w:rsidR="00001EFE">
        <w:t xml:space="preserve"> mothers of young children,</w:t>
      </w:r>
      <w:r w:rsidR="00927718">
        <w:t xml:space="preserve"> younger and less educated workers, and Blacks and Hispanics are among those who have been most severely affected during this recession and have experienced higher-than-average unemployment rates (U.S. Department of Labor 2011).  In addition to a weak labor market, this recession has been characterized by a weak housing market. Loss of home equity and home loan credit tightening have compounded unemployment problems, as individuals are more tied to their local labor markets as they are unable to sell their homes and move for new jobs (Elsby et al. 2010).</w:t>
      </w:r>
      <w:r w:rsidR="008F196B">
        <w:t xml:space="preserve"> Individuals who may have remained out of the labor force during a weak labor market have had to reenter the labor force as they have exhausted savings and home equity (</w:t>
      </w:r>
      <w:r w:rsidR="002203EB">
        <w:t>Ş</w:t>
      </w:r>
      <w:r w:rsidR="008F196B">
        <w:t>ahin et al. 2010).</w:t>
      </w:r>
    </w:p>
    <w:p w:rsidR="00BB0B63" w:rsidRDefault="002E559D" w:rsidP="00BB0B63">
      <w:pPr>
        <w:spacing w:line="480" w:lineRule="auto"/>
        <w:ind w:firstLine="720"/>
      </w:pPr>
      <w:r>
        <w:t xml:space="preserve">The recovery has been </w:t>
      </w:r>
      <w:r w:rsidR="00886F61">
        <w:t xml:space="preserve">slow and characterized by </w:t>
      </w:r>
      <w:r w:rsidR="008F196B">
        <w:t>anemic</w:t>
      </w:r>
      <w:r>
        <w:t xml:space="preserve"> </w:t>
      </w:r>
      <w:r w:rsidR="00886F61">
        <w:t>levels of</w:t>
      </w:r>
      <w:r>
        <w:t xml:space="preserve"> </w:t>
      </w:r>
      <w:r w:rsidR="008F196B">
        <w:t>job growth</w:t>
      </w:r>
      <w:r>
        <w:t xml:space="preserve">. Women’s job recovery has been slower than </w:t>
      </w:r>
      <w:r w:rsidR="004854A1">
        <w:t>men’s,</w:t>
      </w:r>
      <w:r>
        <w:t xml:space="preserve"> in part because state and local government </w:t>
      </w:r>
      <w:r w:rsidR="004854A1">
        <w:t>have continued to shed jobs</w:t>
      </w:r>
      <w:r>
        <w:t xml:space="preserve"> post-recession. </w:t>
      </w:r>
      <w:r w:rsidR="008F196B">
        <w:t xml:space="preserve">Men have also been more successful in gaining jobs in industries where they have typically been underrepresented. Men have outpaced women in gaining jobs in the education, </w:t>
      </w:r>
      <w:r w:rsidR="008F196B">
        <w:lastRenderedPageBreak/>
        <w:t>health care, and social assistance industry, for instance (Kochhar 2011). Men are also less likely to wait out a weak labor market (</w:t>
      </w:r>
      <w:r w:rsidR="002203EB">
        <w:t>Ş</w:t>
      </w:r>
      <w:r w:rsidR="008F196B">
        <w:t xml:space="preserve">ahin et al. 2010). </w:t>
      </w:r>
    </w:p>
    <w:p w:rsidR="00C1006E" w:rsidRPr="00BB0B63" w:rsidRDefault="00C1006E" w:rsidP="00BB0B63">
      <w:pPr>
        <w:spacing w:line="480" w:lineRule="auto"/>
      </w:pPr>
      <w:r>
        <w:rPr>
          <w:u w:val="single"/>
        </w:rPr>
        <w:t>Women’s Employment During Periods of Recession</w:t>
      </w:r>
    </w:p>
    <w:p w:rsidR="00E95478" w:rsidRDefault="00C1006E" w:rsidP="00C1006E">
      <w:pPr>
        <w:spacing w:line="480" w:lineRule="auto"/>
        <w:ind w:firstLine="720"/>
      </w:pPr>
      <w:r>
        <w:t>Rubery (1988) summarizes 3 theoretical perspectives on women’s labor force participation during periods of recession. The first perspective argues that women’s labor force participation is pro-cyclical because women are a flexible and surplus supply of labor (“</w:t>
      </w:r>
      <w:r w:rsidR="009D13AF">
        <w:t xml:space="preserve">industrial </w:t>
      </w:r>
      <w:r>
        <w:t>reserve army”</w:t>
      </w:r>
      <w:r w:rsidR="00777910">
        <w:t xml:space="preserve"> (Marx </w:t>
      </w:r>
      <w:r w:rsidR="006917ED">
        <w:t>[</w:t>
      </w:r>
      <w:r w:rsidR="00777910">
        <w:t>1867</w:t>
      </w:r>
      <w:r w:rsidR="006917ED">
        <w:t>] 1978</w:t>
      </w:r>
      <w:r w:rsidR="00777910">
        <w:t>)</w:t>
      </w:r>
      <w:r>
        <w:t>). As such, they increase their employment when unemployment levels are low and exit the labor force when unemployment is high.   Because women lack job tenure and are more likely to be part-time workers, they may be at a disadvantage during recessions and may be the first to get laid off. A second perspective argues that women’s employment is counter-cyclical because of substitution effects. As recessions intensify, employers seek to cut costs. Because women command lower wages than men, employers may substitute male employment with female employment as a cost-cutting strategy. Finally, job segregation theories posit that women’s employment is a-cyclical due to rigid sex-typing</w:t>
      </w:r>
      <w:r w:rsidR="00E95478">
        <w:t xml:space="preserve"> of occupations</w:t>
      </w:r>
      <w:r>
        <w:t>. The demand for female labor depends on demand in female-dominated sectors, such as government</w:t>
      </w:r>
      <w:r w:rsidR="00E95478">
        <w:t xml:space="preserve"> and service, and these do not necessarily mirror recession cycles. </w:t>
      </w:r>
    </w:p>
    <w:p w:rsidR="00426D62" w:rsidRDefault="00EE0A2E" w:rsidP="0083479E">
      <w:pPr>
        <w:spacing w:line="480" w:lineRule="auto"/>
        <w:ind w:firstLine="720"/>
      </w:pPr>
      <w:r>
        <w:t xml:space="preserve">Cummings (1987) examined whether women were more likely to be a surplus “reserve army of labor” and found that women were not more susceptible to unemployment. In fact, </w:t>
      </w:r>
      <w:r w:rsidR="0083479E">
        <w:t>men have experienced the majority of the net job losses in all recessions since 1964, when complete estimates first became available (Goodman et al. 1993). M</w:t>
      </w:r>
      <w:r>
        <w:t xml:space="preserve">en’s unemployment rates have </w:t>
      </w:r>
      <w:r w:rsidR="0083479E">
        <w:t xml:space="preserve">also </w:t>
      </w:r>
      <w:r>
        <w:t>been higher than women’s in th</w:t>
      </w:r>
      <w:r w:rsidR="0083479E">
        <w:t>e last 4 recessions and they are</w:t>
      </w:r>
      <w:r>
        <w:t xml:space="preserve"> more likely to be employed in cyclical industries </w:t>
      </w:r>
      <w:r w:rsidR="00426D62">
        <w:t xml:space="preserve">facing the brunt of layoffs during times of excess labor relative to product demand </w:t>
      </w:r>
      <w:r>
        <w:t>(Dunne and Fee 2010). Government and service industries</w:t>
      </w:r>
      <w:r w:rsidR="00001EFE">
        <w:t>,</w:t>
      </w:r>
      <w:r>
        <w:t xml:space="preserve"> in which women are overrepresented</w:t>
      </w:r>
      <w:r w:rsidR="00001EFE">
        <w:t>,</w:t>
      </w:r>
      <w:r>
        <w:t xml:space="preserve"> tend to feel</w:t>
      </w:r>
      <w:r w:rsidR="006B3121">
        <w:t xml:space="preserve"> recessionary effects</w:t>
      </w:r>
      <w:r>
        <w:t xml:space="preserve"> later than the male-dominated manufacturing and construction sectors.  </w:t>
      </w:r>
      <w:r w:rsidR="00426D62">
        <w:t xml:space="preserve">Cummings (1987) </w:t>
      </w:r>
      <w:r w:rsidR="00426D62">
        <w:lastRenderedPageBreak/>
        <w:t xml:space="preserve">argues that these employment patterns do not support the </w:t>
      </w:r>
      <w:r w:rsidR="00001EFE">
        <w:t xml:space="preserve">argument </w:t>
      </w:r>
      <w:r w:rsidR="00426D62">
        <w:t xml:space="preserve">that women are a reserve pool of labor. </w:t>
      </w:r>
    </w:p>
    <w:p w:rsidR="00B86E32" w:rsidRDefault="00426D62" w:rsidP="00B86E32">
      <w:pPr>
        <w:spacing w:line="480" w:lineRule="auto"/>
        <w:ind w:firstLine="720"/>
      </w:pPr>
      <w:r>
        <w:t>On the other hand, employment patterns during the recent recovery do not seem to support the idea that women are substitute labor during economic downturns, either. Although women experienced lower rates of unemployment during the recession and recovery, mothers’ rates of unemployment were high relative to fathers’ (9.0 percent for mothers and 7.5 percent for fathers)</w:t>
      </w:r>
      <w:r w:rsidR="00AE4C54">
        <w:t>,</w:t>
      </w:r>
      <w:r>
        <w:t xml:space="preserve"> even though mothers earn lower wages than men and non-mothers. Women’s job recovery has also trailed men’s and they have lost </w:t>
      </w:r>
      <w:r w:rsidR="0094587D">
        <w:t>some of their share</w:t>
      </w:r>
      <w:r>
        <w:t xml:space="preserve"> in industries in which they have been typically overrepresented (U.S. Department of Labor 2011). </w:t>
      </w:r>
    </w:p>
    <w:p w:rsidR="006B3121" w:rsidRDefault="001A182C" w:rsidP="00E47F46">
      <w:pPr>
        <w:spacing w:line="480" w:lineRule="auto"/>
        <w:ind w:firstLine="720"/>
      </w:pPr>
      <w:r>
        <w:t>Although l</w:t>
      </w:r>
      <w:r w:rsidR="0094587D">
        <w:t>evels of job segregation have declined over time, they have been relativel</w:t>
      </w:r>
      <w:r>
        <w:t>y stagnant since the 1990s and a</w:t>
      </w:r>
      <w:r w:rsidR="00694D99">
        <w:t xml:space="preserve"> significant amount of </w:t>
      </w:r>
      <w:r>
        <w:t>industrial and occupationa</w:t>
      </w:r>
      <w:r w:rsidR="00AE4C54">
        <w:t>l sex segregation remains</w:t>
      </w:r>
      <w:r>
        <w:t>.  Sex segregation has been shown to have a number of negative repercussions for wo</w:t>
      </w:r>
      <w:r w:rsidR="00AE4C54">
        <w:t>men, including devaluation of their labor and lower earnings (Cohen and Huffman 2003</w:t>
      </w:r>
      <w:r>
        <w:t xml:space="preserve">). However, high levels of segregation contributed to lower rates of unemployment in recent recessions. Women’s unemployment rates would have been much higher if they were proportionally represented in construction and manufacturing, as men and women lost jobs at similar rates within industry (Kochhar 2011).  </w:t>
      </w:r>
      <w:r w:rsidR="00D97FF2">
        <w:t>In this recession cycle, unlike some of the previous recessions, the service and government sectors have experienced job losses, and these are disproportionately affecting women. During the recovery, while some sectors have started adding jobs, local and state government</w:t>
      </w:r>
      <w:r w:rsidR="00BB0B63">
        <w:t>s</w:t>
      </w:r>
      <w:r w:rsidR="00D97FF2">
        <w:t xml:space="preserve"> have continued to make cuts. In this particular recession cycle, demand in female-dominated sectors has been affected and women’s unemployment rate has increased, in part, due to lower demand.</w:t>
      </w:r>
    </w:p>
    <w:p w:rsidR="00C8286D" w:rsidRDefault="00C8286D" w:rsidP="00E47F46">
      <w:pPr>
        <w:spacing w:line="480" w:lineRule="auto"/>
        <w:ind w:firstLine="720"/>
      </w:pPr>
    </w:p>
    <w:p w:rsidR="00C8286D" w:rsidRDefault="00C8286D" w:rsidP="00E47F46">
      <w:pPr>
        <w:spacing w:line="480" w:lineRule="auto"/>
        <w:ind w:firstLine="720"/>
      </w:pPr>
    </w:p>
    <w:p w:rsidR="004C59F7" w:rsidRPr="00EE0A2E" w:rsidRDefault="004C59F7" w:rsidP="004C59F7">
      <w:pPr>
        <w:spacing w:line="480" w:lineRule="auto"/>
        <w:rPr>
          <w:u w:val="single"/>
        </w:rPr>
      </w:pPr>
      <w:r>
        <w:rPr>
          <w:u w:val="single"/>
        </w:rPr>
        <w:lastRenderedPageBreak/>
        <w:t>Added Worker Effect</w:t>
      </w:r>
    </w:p>
    <w:p w:rsidR="00405D5E" w:rsidRDefault="00405D5E" w:rsidP="00405D5E">
      <w:pPr>
        <w:spacing w:line="480" w:lineRule="auto"/>
        <w:ind w:firstLine="720"/>
      </w:pPr>
      <w:r>
        <w:t>Women’s employment has changed over time and current employment rates are mostly a result of long-term trends rather than current economic conditions. Women have experienced greater continuity of employment and have reduced their wage elasticity a</w:t>
      </w:r>
      <w:r w:rsidR="00BB0B63">
        <w:t>s they have become less responsive</w:t>
      </w:r>
      <w:r>
        <w:t xml:space="preserve"> to husbands’ wages (Blau and Kahn 2005). In fact, women with higher wages are more likely to work and labor force participation rates have increased more over time among women married to men with higher wages. Part of this increase in labor force participation may be due to increased educational attainment, better occupational opportunities, and the long-term decline in real earnings. Even though employment rates continue to be significantly lower among mothers (Kaufman and Uhlenberg 2000; Altonji and Paxson 1992), younger cohorts of women have experienced increases in labor force participation (Percheski 2008). Finally, not all women are married or have access to sufficient alternative sources of income. A large number of female-headed households and low-income households depend on women’s earnings and they may seek employment regardless of economic conditions. </w:t>
      </w:r>
    </w:p>
    <w:p w:rsidR="006A469F" w:rsidRDefault="0020344B" w:rsidP="006B3121">
      <w:pPr>
        <w:spacing w:line="480" w:lineRule="auto"/>
        <w:ind w:firstLine="720"/>
      </w:pPr>
      <w:r>
        <w:t xml:space="preserve">Nonetheless, the recession has had an impact on women’s employment and prior recessions may have prompted more women to enter the labor force than otherwise would have.  A number of studies have looked at family household labor supply decisions and the “added worker effect,” in particular. That is, households in which a wife enters the labor force or increases her work hours to supplement her husband’s employment (or lack thereof). </w:t>
      </w:r>
      <w:r w:rsidR="0024686C">
        <w:t xml:space="preserve">Though representing only a small percentage of households, the percentage of married-couple families with own children under 18 years old with an unemployed husband and an employed wife grew substantially from 1.8 percent in 2008 to 3.4 percent in 2009 (Woodring 2010). </w:t>
      </w:r>
      <w:r>
        <w:t xml:space="preserve">Mattingly and Smith (2010) show that wives of husbands who stopped working during the current recession were twice as likely to enter the labor force, particularly among those with older children or no children and those in lower-income households. </w:t>
      </w:r>
      <w:r w:rsidR="00ED4986">
        <w:t xml:space="preserve"> </w:t>
      </w:r>
      <w:r w:rsidR="0024686C">
        <w:t xml:space="preserve">Similarly, Juhn and </w:t>
      </w:r>
      <w:r w:rsidR="0024686C">
        <w:lastRenderedPageBreak/>
        <w:t>Potter (2007) found that women are 5 to 6 percent more li</w:t>
      </w:r>
      <w:r w:rsidR="00AE4C54">
        <w:t>k</w:t>
      </w:r>
      <w:r w:rsidR="0024686C">
        <w:t xml:space="preserve">ely to enter employment if their husbands exit employment, particularly among more highly educated women. They argue, however, that the growing correlation between spouses employment has reduced the added worker effect over time. </w:t>
      </w:r>
    </w:p>
    <w:p w:rsidR="00077D77" w:rsidRDefault="00077D77" w:rsidP="00077D77">
      <w:pPr>
        <w:spacing w:line="480" w:lineRule="auto"/>
        <w:rPr>
          <w:u w:val="single"/>
        </w:rPr>
      </w:pPr>
      <w:r>
        <w:rPr>
          <w:u w:val="single"/>
        </w:rPr>
        <w:t>Research Questions</w:t>
      </w:r>
      <w:r w:rsidR="002972E1">
        <w:rPr>
          <w:u w:val="single"/>
        </w:rPr>
        <w:t xml:space="preserve"> </w:t>
      </w:r>
    </w:p>
    <w:p w:rsidR="009C5B88" w:rsidRDefault="00AE4C54" w:rsidP="00AE4C54">
      <w:pPr>
        <w:spacing w:line="480" w:lineRule="auto"/>
      </w:pPr>
      <w:r>
        <w:tab/>
        <w:t xml:space="preserve">In this study, I examine how the recession affected married mothers’ labor force participation. There are a number of reasons that would lead one to expect </w:t>
      </w:r>
      <w:r w:rsidR="00BB0B63">
        <w:t>an increase in</w:t>
      </w:r>
      <w:r>
        <w:t xml:space="preserve"> labor force participation rates. First, unemployment has been lower in female-dominated industries. As men have lost jobs, women may be under increasing pressure to work if they can secure a job. </w:t>
      </w:r>
      <w:r w:rsidR="009C5B88">
        <w:t>Second, fertility has declined during the recession</w:t>
      </w:r>
      <w:r w:rsidR="00BB0B63">
        <w:t xml:space="preserve"> (Livingston and Cohn 2010)</w:t>
      </w:r>
      <w:r w:rsidR="009C5B88">
        <w:t xml:space="preserve">. To the extent that young children present a significant demand on women’s time and reduce their labor force participation rates, lower fertility levels should result in higher female labor force participation. Third, the likelihood of opting out of the labor force may have dropped as women may have been less likely to leave the labor force in a more uncertain economic environment. On the other hand, there are reasons why </w:t>
      </w:r>
      <w:r w:rsidR="00E47F46">
        <w:t>mothers’</w:t>
      </w:r>
      <w:r w:rsidR="009C5B88">
        <w:t xml:space="preserve"> employment may have declined. To the extent that mothers have higher reservation wages (Heckman 1974), they may avoid entering the labor market at a time of reduced job opportunities and lower wages. As mothers typically have s</w:t>
      </w:r>
      <w:r w:rsidR="006B3121">
        <w:t>horter job tenure, they may</w:t>
      </w:r>
      <w:r w:rsidR="009C5B88">
        <w:t xml:space="preserve"> be more likely to get laid off with a “last hired, first fired” employer strategy. </w:t>
      </w:r>
      <w:r w:rsidR="00BB0B63">
        <w:t xml:space="preserve">Correll and her colleagues (2007) also show that mothers are less likely to be hired than men and non-mothers, which may </w:t>
      </w:r>
      <w:r w:rsidR="005C5BE3">
        <w:t xml:space="preserve">disadvantage </w:t>
      </w:r>
      <w:r w:rsidR="00BB0B63">
        <w:t>mothers</w:t>
      </w:r>
      <w:r w:rsidR="005C5BE3">
        <w:t xml:space="preserve"> even further</w:t>
      </w:r>
      <w:r w:rsidR="00BB0B63">
        <w:t xml:space="preserve"> in a period of job shortages. </w:t>
      </w:r>
    </w:p>
    <w:p w:rsidR="005C5BE3" w:rsidRPr="00077D77" w:rsidRDefault="006A469F" w:rsidP="006A469F">
      <w:pPr>
        <w:spacing w:line="480" w:lineRule="auto"/>
      </w:pPr>
      <w:r>
        <w:tab/>
        <w:t xml:space="preserve">Next, I examine whether financial hardship motivated </w:t>
      </w:r>
      <w:r w:rsidR="00E47F46">
        <w:t>married mothers</w:t>
      </w:r>
      <w:r>
        <w:t xml:space="preserve"> </w:t>
      </w:r>
      <w:r w:rsidR="00E47F46">
        <w:t xml:space="preserve"> of young children </w:t>
      </w:r>
      <w:r>
        <w:t xml:space="preserve">to enter the labor force. </w:t>
      </w:r>
      <w:r w:rsidR="009C5B88">
        <w:t xml:space="preserve"> </w:t>
      </w:r>
      <w:r>
        <w:t xml:space="preserve">I would expect women to have increased their labor force participation when married to men with lower earnings and in recession-affected industries. To the extent that women are entering the labor force to supplement men’s earnings, the change in labor force participation rates should be largest among women married to men in the construction, agriculture, manufacturing, </w:t>
      </w:r>
      <w:r>
        <w:lastRenderedPageBreak/>
        <w:t xml:space="preserve">professional, and arts and entertainment industries, all of which experienced above-average unemployment. </w:t>
      </w:r>
    </w:p>
    <w:p w:rsidR="00077D77" w:rsidRDefault="00077D77" w:rsidP="00077D77">
      <w:pPr>
        <w:spacing w:line="480" w:lineRule="auto"/>
        <w:rPr>
          <w:u w:val="single"/>
        </w:rPr>
      </w:pPr>
      <w:r>
        <w:rPr>
          <w:u w:val="single"/>
        </w:rPr>
        <w:t>Data</w:t>
      </w:r>
      <w:r w:rsidR="008913E7">
        <w:rPr>
          <w:u w:val="single"/>
        </w:rPr>
        <w:t xml:space="preserve"> and Methods</w:t>
      </w:r>
    </w:p>
    <w:p w:rsidR="00077D77" w:rsidRDefault="00077D77" w:rsidP="00077D77">
      <w:pPr>
        <w:spacing w:line="480" w:lineRule="auto"/>
        <w:ind w:firstLine="720"/>
      </w:pPr>
      <w:r>
        <w:t>Data for this research come from the Amer</w:t>
      </w:r>
      <w:r w:rsidR="00160291">
        <w:t>ican Community Survey (ACS) 2006</w:t>
      </w:r>
      <w:r>
        <w:t xml:space="preserve"> through 2010 1-year files. The ACS provides detailed demographic, social, economic, and housing data obtained from final interviews of approximately 2 million households per year. The ACS collects data on a rolling basis, enabling me to assess men’s and women’s labor force participation and work hours before and after the recession.  Because the ACS is the largest household survey in the United States, I can reliably estimate labor force participation and work hours among subgroups of the population and by industry.  </w:t>
      </w:r>
    </w:p>
    <w:p w:rsidR="008913E7" w:rsidRDefault="002972E1" w:rsidP="002972E1">
      <w:pPr>
        <w:spacing w:line="480" w:lineRule="auto"/>
        <w:ind w:firstLine="720"/>
      </w:pPr>
      <w:r>
        <w:t xml:space="preserve">I first examine trends in the employment rate and work hours among men and women between the ages of 18 and 64. I then restrict the </w:t>
      </w:r>
      <w:r w:rsidR="002E0536">
        <w:t xml:space="preserve">sample to married women ages 18 to </w:t>
      </w:r>
      <w:r>
        <w:t xml:space="preserve">44 who have at least one </w:t>
      </w:r>
      <w:r w:rsidR="00E47F46">
        <w:t>young</w:t>
      </w:r>
      <w:r>
        <w:t xml:space="preserve"> child (ages 0-5) in the h</w:t>
      </w:r>
      <w:r w:rsidR="00E619C2">
        <w:t>ousehold</w:t>
      </w:r>
      <w:r w:rsidR="009903E4">
        <w:t xml:space="preserve"> and are currently employed or were last employed within the past 5 years</w:t>
      </w:r>
      <w:r w:rsidR="00E619C2">
        <w:t>.</w:t>
      </w:r>
      <w:r w:rsidR="00672CD5">
        <w:rPr>
          <w:rStyle w:val="FootnoteReference"/>
        </w:rPr>
        <w:footnoteReference w:id="3"/>
      </w:r>
      <w:r w:rsidR="00E619C2">
        <w:t xml:space="preserve"> </w:t>
      </w:r>
      <w:r>
        <w:t>Married women with young children in the household tend to have lower rates of labor force participation than men and other women</w:t>
      </w:r>
      <w:r w:rsidR="00672CD5">
        <w:t xml:space="preserve"> and their labor force participation is more likely to be jointly determined with their husbands</w:t>
      </w:r>
      <w:r w:rsidR="006B3121">
        <w:t>’</w:t>
      </w:r>
      <w:r w:rsidR="00F876C1">
        <w:t xml:space="preserve"> (Lundberg 1988</w:t>
      </w:r>
      <w:r w:rsidR="00672CD5">
        <w:t>)</w:t>
      </w:r>
      <w:r>
        <w:t>. I limit the analyses to this subgroup to determine whether the rec</w:t>
      </w:r>
      <w:r w:rsidR="004078B2">
        <w:t xml:space="preserve">ession may have reduced the likelihood </w:t>
      </w:r>
      <w:r w:rsidR="008913E7">
        <w:t xml:space="preserve">of opting out of the labor force due to household financial need. </w:t>
      </w:r>
      <w:r>
        <w:t>I compare employment between 2006 (pre-recession) to 2010 (post-recession) to determine h</w:t>
      </w:r>
      <w:r w:rsidR="008913E7">
        <w:t>ow the recess</w:t>
      </w:r>
      <w:r w:rsidR="00E47F46">
        <w:t>ion affected married mothers’</w:t>
      </w:r>
      <w:r w:rsidR="008913E7">
        <w:t xml:space="preserve"> </w:t>
      </w:r>
      <w:r>
        <w:t>labor force participation.</w:t>
      </w:r>
      <w:r w:rsidR="00E619C2">
        <w:t xml:space="preserve"> </w:t>
      </w:r>
      <w:r>
        <w:t xml:space="preserve"> I provide descriptive statistics for the sample and use logistic regression to </w:t>
      </w:r>
      <w:r w:rsidR="002E0536">
        <w:t xml:space="preserve">compare </w:t>
      </w:r>
      <w:r>
        <w:t xml:space="preserve">2006 </w:t>
      </w:r>
      <w:r w:rsidR="002E0536">
        <w:t>to</w:t>
      </w:r>
      <w:r>
        <w:t xml:space="preserve"> 2010 labor force participation.  </w:t>
      </w:r>
      <w:r w:rsidR="00FE51D3">
        <w:t>Individual characteristics are grand-mean centered and can be interpreted as the odds of being in the labor force for a woman who is at the mean on all characteristics.</w:t>
      </w:r>
      <w:r w:rsidR="00C4379F">
        <w:t xml:space="preserve"> In the final set of </w:t>
      </w:r>
      <w:r w:rsidR="00C4379F">
        <w:lastRenderedPageBreak/>
        <w:t xml:space="preserve">analyses, I examine married </w:t>
      </w:r>
      <w:r w:rsidR="00F876C1">
        <w:t>mothers’</w:t>
      </w:r>
      <w:r w:rsidR="00C4379F">
        <w:t xml:space="preserve"> labor force status by their husbands’ employment characteristics </w:t>
      </w:r>
      <w:r w:rsidR="00E77B36">
        <w:t xml:space="preserve">to determine whether </w:t>
      </w:r>
      <w:r w:rsidR="00E47F46">
        <w:t>married mothers</w:t>
      </w:r>
      <w:r w:rsidR="00E77B36">
        <w:t xml:space="preserve"> increased their labor force participation in response to recessionary effects on men’s employment.</w:t>
      </w:r>
    </w:p>
    <w:p w:rsidR="00BF4F77" w:rsidRDefault="008913E7" w:rsidP="00E77B36">
      <w:pPr>
        <w:spacing w:line="480" w:lineRule="auto"/>
        <w:ind w:firstLine="720"/>
      </w:pPr>
      <w:r>
        <w:t xml:space="preserve">The </w:t>
      </w:r>
      <w:r w:rsidR="00672CD5">
        <w:t xml:space="preserve">final </w:t>
      </w:r>
      <w:r>
        <w:t xml:space="preserve">weighted sample size </w:t>
      </w:r>
      <w:r w:rsidR="002972E1">
        <w:t xml:space="preserve">is </w:t>
      </w:r>
      <w:r>
        <w:t>8,</w:t>
      </w:r>
      <w:r w:rsidR="00F876C1">
        <w:t>448,887</w:t>
      </w:r>
      <w:r>
        <w:t xml:space="preserve"> for 2006</w:t>
      </w:r>
      <w:r w:rsidR="002972E1">
        <w:t xml:space="preserve"> </w:t>
      </w:r>
      <w:r>
        <w:t>and 7,</w:t>
      </w:r>
      <w:r w:rsidR="00F876C1">
        <w:t xml:space="preserve">812,678 </w:t>
      </w:r>
      <w:r>
        <w:t>for 2010. The dependent variable is labor force participation. This is a binary variable with a value of 0 if a person is in the labor force and 1 if the person is not in the labor force</w:t>
      </w:r>
      <w:r w:rsidR="005C5BE3">
        <w:t xml:space="preserve"> (the modeled probability is that labor force participation = 0)</w:t>
      </w:r>
      <w:r>
        <w:t>.</w:t>
      </w:r>
      <w:r w:rsidR="00E619C2">
        <w:t xml:space="preserve"> Individuals who are unemployed or temporarily absent from work (e.g., on sick leave or paid maternity leave) are considered part of the labor force. </w:t>
      </w:r>
      <w:r w:rsidR="00C07C78">
        <w:t>Age is restricted to 44</w:t>
      </w:r>
      <w:r w:rsidR="0068649F">
        <w:t>,</w:t>
      </w:r>
      <w:r w:rsidR="00C07C78">
        <w:t xml:space="preserve"> as th</w:t>
      </w:r>
      <w:r w:rsidR="0068649F">
        <w:t>e analyses focus on women with young children</w:t>
      </w:r>
      <w:r w:rsidR="001F5777">
        <w:t>. The models</w:t>
      </w:r>
      <w:r w:rsidR="00C07C78">
        <w:t xml:space="preserve"> include a binary measure for having a birth in the last 12 months</w:t>
      </w:r>
      <w:r w:rsidR="00E77B36">
        <w:t xml:space="preserve"> (1=birth in the last 12 months)</w:t>
      </w:r>
      <w:r w:rsidR="00C07C78">
        <w:t xml:space="preserve">. I control for various demographic and job characteristics, including race, ethnicity, educational attainment, school enrollment, </w:t>
      </w:r>
      <w:r w:rsidR="00064240">
        <w:t>class of worker,</w:t>
      </w:r>
      <w:r w:rsidR="00C07C78">
        <w:t xml:space="preserve"> industry</w:t>
      </w:r>
      <w:r w:rsidR="00064240">
        <w:t>, and earnings</w:t>
      </w:r>
      <w:r w:rsidR="00C07C78">
        <w:t>.</w:t>
      </w:r>
      <w:r w:rsidR="00064240">
        <w:t xml:space="preserve"> Industry and class of worker information is collected for the person’s current job or most recently held job in the past 5 years. Because not all of the women in my sample are employed and earnings are only collected for the previous 12 months, I constructed a predicted earnings measure to capture potential earnings of women who are not in the labor force but had a job in the past 5 years.</w:t>
      </w:r>
      <w:r w:rsidR="00064240">
        <w:rPr>
          <w:rStyle w:val="FootnoteReference"/>
        </w:rPr>
        <w:footnoteReference w:id="4"/>
      </w:r>
      <w:r w:rsidR="00064240">
        <w:t xml:space="preserve"> </w:t>
      </w:r>
      <w:r w:rsidR="00C07C78">
        <w:t xml:space="preserve"> I also control for family characteristics, including family income, housing tenure, and </w:t>
      </w:r>
      <w:r w:rsidR="00E77B36">
        <w:t xml:space="preserve">receipt of </w:t>
      </w:r>
      <w:r w:rsidR="00C07C78">
        <w:t>public assistance. Descriptive statistics for all me</w:t>
      </w:r>
      <w:r w:rsidR="00E77B36">
        <w:t xml:space="preserve">asures are provided in </w:t>
      </w:r>
      <w:r w:rsidR="005C5BE3">
        <w:t>Table</w:t>
      </w:r>
      <w:r w:rsidR="00E77B36">
        <w:t xml:space="preserve"> 1. The final set of analyses assess</w:t>
      </w:r>
      <w:r w:rsidR="005C5BE3">
        <w:t>es</w:t>
      </w:r>
      <w:r w:rsidR="00E77B36">
        <w:t xml:space="preserve"> </w:t>
      </w:r>
      <w:r w:rsidR="00F876C1">
        <w:t>wives’</w:t>
      </w:r>
      <w:r w:rsidR="00E77B36">
        <w:t xml:space="preserve"> labor force status based on their husbands’ employment characteristics. Measures include husbands’ current or former industry of employment, earnings, and usual weekly work hours. </w:t>
      </w:r>
    </w:p>
    <w:p w:rsidR="00C8286D" w:rsidRDefault="00C8286D" w:rsidP="00E77B36">
      <w:pPr>
        <w:spacing w:line="480" w:lineRule="auto"/>
        <w:ind w:firstLine="720"/>
      </w:pPr>
    </w:p>
    <w:p w:rsidR="00C8286D" w:rsidRDefault="00C8286D" w:rsidP="00E77B36">
      <w:pPr>
        <w:spacing w:line="480" w:lineRule="auto"/>
        <w:ind w:firstLine="720"/>
      </w:pPr>
    </w:p>
    <w:p w:rsidR="00077D77" w:rsidRDefault="00077D77" w:rsidP="00077D77">
      <w:pPr>
        <w:spacing w:line="480" w:lineRule="auto"/>
      </w:pPr>
      <w:r>
        <w:rPr>
          <w:u w:val="single"/>
        </w:rPr>
        <w:lastRenderedPageBreak/>
        <w:t>Results</w:t>
      </w:r>
    </w:p>
    <w:p w:rsidR="00390262" w:rsidRPr="00390262" w:rsidRDefault="00390262" w:rsidP="00077D77">
      <w:pPr>
        <w:spacing w:line="480" w:lineRule="auto"/>
        <w:rPr>
          <w:i/>
        </w:rPr>
      </w:pPr>
      <w:r>
        <w:rPr>
          <w:i/>
        </w:rPr>
        <w:t>Overview</w:t>
      </w:r>
    </w:p>
    <w:p w:rsidR="004D0FB5" w:rsidRDefault="002D565D" w:rsidP="00077D77">
      <w:pPr>
        <w:spacing w:line="480" w:lineRule="auto"/>
      </w:pPr>
      <w:r>
        <w:tab/>
        <w:t xml:space="preserve">Between 2006 and 2010, women’s employment rate </w:t>
      </w:r>
      <w:r w:rsidR="001B1828">
        <w:t>dropped from</w:t>
      </w:r>
      <w:r w:rsidR="00F876C1">
        <w:t xml:space="preserve"> 66.2 percent to 64.5</w:t>
      </w:r>
      <w:r>
        <w:t xml:space="preserve"> percent </w:t>
      </w:r>
      <w:r w:rsidR="001B1828">
        <w:t xml:space="preserve">(see </w:t>
      </w:r>
      <w:r w:rsidR="005C5BE3">
        <w:t>Figure</w:t>
      </w:r>
      <w:r w:rsidR="001B1828">
        <w:t xml:space="preserve"> 1). While a significant reduction</w:t>
      </w:r>
      <w:r>
        <w:t>, men experienced an even</w:t>
      </w:r>
      <w:r w:rsidR="00F876C1">
        <w:t xml:space="preserve"> larger employment decline: 76.2 in 2006 compared to 70.8</w:t>
      </w:r>
      <w:r>
        <w:t xml:space="preserve"> in 2010. </w:t>
      </w:r>
      <w:r w:rsidR="001B1828">
        <w:t xml:space="preserve">However, employment losses were not spread out equally among subgroups of men and women. While fathers reduced their employment by nearly 5 percentage points, employment among mothers </w:t>
      </w:r>
      <w:r w:rsidR="004D0FB5">
        <w:t xml:space="preserve">of </w:t>
      </w:r>
      <w:r w:rsidR="0068649F">
        <w:t>young children</w:t>
      </w:r>
      <w:r w:rsidR="001B1828">
        <w:t xml:space="preserve"> </w:t>
      </w:r>
      <w:r w:rsidR="00057057">
        <w:t>remained at pre-recession levels</w:t>
      </w:r>
      <w:r w:rsidR="001B1828">
        <w:t>.</w:t>
      </w:r>
      <w:r w:rsidR="001B1828">
        <w:rPr>
          <w:rStyle w:val="FootnoteReference"/>
        </w:rPr>
        <w:footnoteReference w:id="5"/>
      </w:r>
      <w:r w:rsidR="004D0FB5">
        <w:t xml:space="preserve"> Women with older children reduced their employment by 2 percentage points. Similarly, men experienced a greater drop in hours worked. Men reduced their weekly work hours from 4</w:t>
      </w:r>
      <w:r w:rsidR="00F876C1">
        <w:t>3.0 to 41.7</w:t>
      </w:r>
      <w:r w:rsidR="004D0FB5">
        <w:t>, while wom</w:t>
      </w:r>
      <w:r w:rsidR="00F876C1">
        <w:t>en reduced their hours from 37.3 to 36.7</w:t>
      </w:r>
      <w:r w:rsidR="00057057">
        <w:t xml:space="preserve"> (see </w:t>
      </w:r>
      <w:r w:rsidR="005C5BE3">
        <w:t>Figure</w:t>
      </w:r>
      <w:r w:rsidR="00057057">
        <w:t xml:space="preserve"> 2)</w:t>
      </w:r>
      <w:r w:rsidR="004D0FB5">
        <w:t xml:space="preserve">. While mothers of </w:t>
      </w:r>
      <w:r w:rsidR="0068649F">
        <w:t>young children</w:t>
      </w:r>
      <w:r w:rsidR="004D0FB5">
        <w:t xml:space="preserve"> only reduced their hours of work by about </w:t>
      </w:r>
      <w:r w:rsidR="00F876C1">
        <w:t>12</w:t>
      </w:r>
      <w:r w:rsidR="004D0FB5">
        <w:t xml:space="preserve"> minutes per week, fathers cut back nearly an hour and a half.</w:t>
      </w:r>
      <w:r w:rsidR="005C5BE3">
        <w:rPr>
          <w:rStyle w:val="FootnoteReference"/>
        </w:rPr>
        <w:footnoteReference w:id="6"/>
      </w:r>
      <w:r w:rsidR="004D0FB5">
        <w:t xml:space="preserve"> Among all subgroups analyzed, mothers of </w:t>
      </w:r>
      <w:r w:rsidR="0068649F">
        <w:t xml:space="preserve">young children </w:t>
      </w:r>
      <w:r w:rsidR="004D0FB5">
        <w:t>had the most consistent labor supply, in terms of employment and hours worked, during the recession.</w:t>
      </w:r>
      <w:r w:rsidR="009F7B5F">
        <w:t xml:space="preserve"> </w:t>
      </w:r>
      <w:r w:rsidR="00B37306">
        <w:t xml:space="preserve">To examine why this may be the case, I turn to results from the logistic regression models. </w:t>
      </w:r>
    </w:p>
    <w:p w:rsidR="00390262" w:rsidRPr="00390262" w:rsidRDefault="00390262" w:rsidP="00077D77">
      <w:pPr>
        <w:spacing w:line="480" w:lineRule="auto"/>
        <w:rPr>
          <w:i/>
        </w:rPr>
      </w:pPr>
      <w:r>
        <w:rPr>
          <w:i/>
        </w:rPr>
        <w:t xml:space="preserve">Labor Force Participation among </w:t>
      </w:r>
      <w:r w:rsidR="00D545D4">
        <w:rPr>
          <w:i/>
        </w:rPr>
        <w:t xml:space="preserve">Married </w:t>
      </w:r>
      <w:r>
        <w:rPr>
          <w:i/>
        </w:rPr>
        <w:t xml:space="preserve">Mothers of </w:t>
      </w:r>
      <w:r w:rsidR="008374EE">
        <w:rPr>
          <w:i/>
        </w:rPr>
        <w:t>Young Children</w:t>
      </w:r>
    </w:p>
    <w:p w:rsidR="00024BB1" w:rsidRDefault="00024BB1" w:rsidP="007658F2">
      <w:pPr>
        <w:spacing w:line="480" w:lineRule="auto"/>
      </w:pPr>
      <w:r>
        <w:tab/>
        <w:t xml:space="preserve">While women who </w:t>
      </w:r>
      <w:r w:rsidR="00B37306">
        <w:t xml:space="preserve">had a child in the past 12 months are less likely to work than those who did not, </w:t>
      </w:r>
      <w:r w:rsidR="005C5BE3">
        <w:t>the birth effect has weakened. In 2006, w</w:t>
      </w:r>
      <w:r w:rsidR="008604D4">
        <w:t>omen were</w:t>
      </w:r>
      <w:r w:rsidR="005C5BE3">
        <w:t xml:space="preserve"> </w:t>
      </w:r>
      <w:r w:rsidR="00FB4B1B">
        <w:t>38</w:t>
      </w:r>
      <w:r w:rsidR="00B37306">
        <w:t xml:space="preserve"> percent less likely to be in the labor force </w:t>
      </w:r>
      <w:r w:rsidR="005C5BE3">
        <w:t xml:space="preserve">following a birth in the last 12 months </w:t>
      </w:r>
      <w:r w:rsidR="00B37306">
        <w:t xml:space="preserve">compared to </w:t>
      </w:r>
      <w:r w:rsidR="005C5BE3">
        <w:t xml:space="preserve">women without a birth. This dropped to </w:t>
      </w:r>
      <w:r w:rsidR="00FB4B1B">
        <w:t>31</w:t>
      </w:r>
      <w:r w:rsidR="00B37306">
        <w:t xml:space="preserve"> percent in 2010</w:t>
      </w:r>
      <w:r w:rsidR="007658F2">
        <w:t xml:space="preserve"> (see </w:t>
      </w:r>
      <w:r w:rsidR="005C5BE3">
        <w:t>Table</w:t>
      </w:r>
      <w:r w:rsidR="007658F2">
        <w:t xml:space="preserve"> 2)</w:t>
      </w:r>
      <w:r w:rsidR="00B37306">
        <w:t xml:space="preserve">. </w:t>
      </w:r>
      <w:r w:rsidR="00A53943">
        <w:t xml:space="preserve">Although popular </w:t>
      </w:r>
      <w:r w:rsidR="00A53943">
        <w:rPr>
          <w:i/>
        </w:rPr>
        <w:t xml:space="preserve">New York Times </w:t>
      </w:r>
      <w:r w:rsidR="00A53943">
        <w:t xml:space="preserve">articles described a retrenchment of mothers’ </w:t>
      </w:r>
      <w:r w:rsidR="00A53943">
        <w:lastRenderedPageBreak/>
        <w:t xml:space="preserve">labor force participation in the early 2000s, particularly among highly educated women (Belkin 2003; Story 2005), I show here that the odds of opting out have dropped during the recession. Furthermore, the effect of education </w:t>
      </w:r>
      <w:r w:rsidR="00FB4B1B">
        <w:t>intensified</w:t>
      </w:r>
      <w:r w:rsidR="00A53943">
        <w:t xml:space="preserve">. While women with a higher level of educational attainment were </w:t>
      </w:r>
      <w:r w:rsidR="00FB4B1B">
        <w:t xml:space="preserve">45 percent more </w:t>
      </w:r>
      <w:r w:rsidR="00A53943">
        <w:t xml:space="preserve">likely to be in the labor force than those with a high school degree in 2006, now women with a bachelor’s degree or higher are </w:t>
      </w:r>
      <w:r w:rsidR="00FB4B1B">
        <w:t>67</w:t>
      </w:r>
      <w:r w:rsidR="00A53943">
        <w:t xml:space="preserve"> percent more likely to be working or seeking work.</w:t>
      </w:r>
      <w:r>
        <w:t xml:space="preserve"> </w:t>
      </w:r>
    </w:p>
    <w:p w:rsidR="00C93E88" w:rsidRDefault="00C93E88" w:rsidP="007658F2">
      <w:pPr>
        <w:spacing w:line="480" w:lineRule="auto"/>
      </w:pPr>
      <w:r>
        <w:tab/>
      </w:r>
      <w:r w:rsidR="00057057">
        <w:t xml:space="preserve">Industry is a significant predictor of labor force participation, both pre- and post-recession. In 2006 and 2010, labor force participation was </w:t>
      </w:r>
      <w:r w:rsidR="001F5777">
        <w:t xml:space="preserve">among the </w:t>
      </w:r>
      <w:r w:rsidR="00057057">
        <w:t>highest in public administration and educational services, health care, and social assistance industries.</w:t>
      </w:r>
      <w:r w:rsidR="0027284D">
        <w:rPr>
          <w:rStyle w:val="FootnoteReference"/>
        </w:rPr>
        <w:footnoteReference w:id="7"/>
      </w:r>
      <w:r w:rsidR="00057057">
        <w:t xml:space="preserve"> These industries also have among the lowest levels of unemployment, according to the Bureau of Labor Statistics</w:t>
      </w:r>
      <w:r w:rsidR="008604D4">
        <w:t xml:space="preserve"> (2006 and 2010)</w:t>
      </w:r>
      <w:r w:rsidR="00057057">
        <w:t xml:space="preserve"> (</w:t>
      </w:r>
      <w:r w:rsidR="005C5BE3">
        <w:t>Table</w:t>
      </w:r>
      <w:r w:rsidR="00057057">
        <w:t xml:space="preserve"> 3). </w:t>
      </w:r>
      <w:r w:rsidR="00D34167">
        <w:t>Although unemployment rates have risen in these industries, as in every other industry, unemployment rates remain well below average</w:t>
      </w:r>
      <w:r w:rsidR="008528E6">
        <w:t xml:space="preserve"> and they are expanding their share of the economy</w:t>
      </w:r>
      <w:r w:rsidR="00D34167">
        <w:t>. These are also industries in which women with young children are overrepresented</w:t>
      </w:r>
      <w:r w:rsidR="008528E6">
        <w:t xml:space="preserve">, particularly in the case of the education and health care industry. </w:t>
      </w:r>
      <w:r w:rsidR="00383A69">
        <w:t xml:space="preserve"> </w:t>
      </w:r>
      <w:r w:rsidR="009F7B5F">
        <w:t xml:space="preserve">As </w:t>
      </w:r>
      <w:r w:rsidR="005C5BE3">
        <w:t>Figure</w:t>
      </w:r>
      <w:r w:rsidR="009F7B5F">
        <w:t xml:space="preserve"> 3 shows, mothers of </w:t>
      </w:r>
      <w:r w:rsidR="008374EE">
        <w:t>young children</w:t>
      </w:r>
      <w:r w:rsidR="009F7B5F">
        <w:t xml:space="preserve"> make up only 7 perce</w:t>
      </w:r>
      <w:r w:rsidR="00FB4B1B">
        <w:t>nt of the labor force but are 11</w:t>
      </w:r>
      <w:r w:rsidR="009F7B5F">
        <w:t xml:space="preserve"> percent of the educational services, health care, and social assistance labor force. Due to their industry concentration, mothers may have been more successful in retaining jobs than individuals in other sectors of the economy.</w:t>
      </w:r>
    </w:p>
    <w:p w:rsidR="007658F2" w:rsidRDefault="007658F2" w:rsidP="007658F2">
      <w:pPr>
        <w:spacing w:line="480" w:lineRule="auto"/>
      </w:pPr>
      <w:r>
        <w:tab/>
        <w:t xml:space="preserve">Turning to household characteristics, we see that the effect of family income has remained steady during the recession. However, there was a large increase </w:t>
      </w:r>
      <w:r w:rsidR="00B71C79">
        <w:t>in the odds of being employed among those with a mortgage</w:t>
      </w:r>
      <w:r>
        <w:t xml:space="preserve">. Home-owners with a mortgage are </w:t>
      </w:r>
      <w:r w:rsidR="00FB4B1B">
        <w:t>74</w:t>
      </w:r>
      <w:r>
        <w:t xml:space="preserve"> percent more likely to be employed than renters. During the recession, there was a significant decrease in the percentage of individuals owning a house with a mortgage </w:t>
      </w:r>
      <w:r w:rsidR="00B71C79">
        <w:t xml:space="preserve">mirrored by an increase in renters </w:t>
      </w:r>
      <w:r>
        <w:t xml:space="preserve">(see </w:t>
      </w:r>
      <w:r w:rsidR="005C5BE3">
        <w:t>Table</w:t>
      </w:r>
      <w:r>
        <w:t xml:space="preserve"> 1)</w:t>
      </w:r>
      <w:r w:rsidR="00C93E88">
        <w:t xml:space="preserve">, as with </w:t>
      </w:r>
      <w:r w:rsidR="00BA28D7">
        <w:t xml:space="preserve">job losses many were unable to afford a house payment and </w:t>
      </w:r>
      <w:r w:rsidR="00C93E88">
        <w:t xml:space="preserve">new </w:t>
      </w:r>
      <w:r w:rsidR="00BA28D7">
        <w:t xml:space="preserve">credit restrictions </w:t>
      </w:r>
      <w:r w:rsidR="00FB4B1B">
        <w:t>left</w:t>
      </w:r>
      <w:r w:rsidR="00BA28D7">
        <w:t xml:space="preserve"> many ineligible for </w:t>
      </w:r>
      <w:r w:rsidR="00B71C79">
        <w:t xml:space="preserve">home </w:t>
      </w:r>
      <w:r w:rsidR="00BA28D7">
        <w:t>loans</w:t>
      </w:r>
      <w:r>
        <w:t xml:space="preserve">. </w:t>
      </w:r>
      <w:r w:rsidR="00C93E88">
        <w:t xml:space="preserve">Those </w:t>
      </w:r>
      <w:r w:rsidR="00C93E88">
        <w:lastRenderedPageBreak/>
        <w:t xml:space="preserve">who have kept their homes </w:t>
      </w:r>
      <w:r>
        <w:t xml:space="preserve">may face increased pressure to work to be able to make payments. Furthermore, with the credit-tightening and drop in home values, home-owners may not be able to use their homes for extra cash </w:t>
      </w:r>
      <w:r w:rsidR="00C93E88">
        <w:t xml:space="preserve">or emergency savings </w:t>
      </w:r>
      <w:r>
        <w:t>through home equity loans</w:t>
      </w:r>
      <w:r w:rsidR="00C93E88">
        <w:t>, and may instead need more workers in the family for additional income</w:t>
      </w:r>
      <w:r>
        <w:t xml:space="preserve">.  </w:t>
      </w:r>
    </w:p>
    <w:p w:rsidR="00390262" w:rsidRPr="00390262" w:rsidRDefault="008374EE" w:rsidP="007658F2">
      <w:pPr>
        <w:spacing w:line="480" w:lineRule="auto"/>
        <w:rPr>
          <w:i/>
        </w:rPr>
      </w:pPr>
      <w:r>
        <w:rPr>
          <w:i/>
        </w:rPr>
        <w:t>Married Mothers’</w:t>
      </w:r>
      <w:r w:rsidR="00F974AE">
        <w:rPr>
          <w:i/>
        </w:rPr>
        <w:t xml:space="preserve"> </w:t>
      </w:r>
      <w:r w:rsidR="00390262">
        <w:rPr>
          <w:i/>
        </w:rPr>
        <w:t xml:space="preserve">Labor Force Participation by Husbands’ </w:t>
      </w:r>
      <w:r w:rsidR="00F974AE">
        <w:rPr>
          <w:i/>
        </w:rPr>
        <w:t xml:space="preserve">Employment </w:t>
      </w:r>
      <w:r w:rsidR="00390262">
        <w:rPr>
          <w:i/>
        </w:rPr>
        <w:t>Characteristics</w:t>
      </w:r>
    </w:p>
    <w:p w:rsidR="00F2586A" w:rsidRDefault="00064240" w:rsidP="00077D77">
      <w:pPr>
        <w:spacing w:line="480" w:lineRule="auto"/>
      </w:pPr>
      <w:r>
        <w:tab/>
      </w:r>
      <w:r w:rsidR="00B71C79">
        <w:t>To assess whether financial hardship drew more mothers into the l</w:t>
      </w:r>
      <w:r w:rsidR="00815E71">
        <w:t xml:space="preserve">abor force, I examined </w:t>
      </w:r>
      <w:r w:rsidR="008374EE">
        <w:t xml:space="preserve">married </w:t>
      </w:r>
      <w:r w:rsidR="00815E71">
        <w:t>mothers</w:t>
      </w:r>
      <w:r w:rsidR="008374EE">
        <w:t>’</w:t>
      </w:r>
      <w:r w:rsidR="00815E71">
        <w:t xml:space="preserve"> </w:t>
      </w:r>
      <w:r w:rsidR="00B71C79">
        <w:t xml:space="preserve">employment status by their husbands’ characteristics. </w:t>
      </w:r>
      <w:r w:rsidR="00814EE0">
        <w:t xml:space="preserve">Although </w:t>
      </w:r>
      <w:r w:rsidR="008374EE">
        <w:t>mothers</w:t>
      </w:r>
      <w:r w:rsidR="00814EE0">
        <w:t xml:space="preserve"> increased their labor force participation </w:t>
      </w:r>
      <w:r w:rsidR="00FB4B1B">
        <w:t>in almost</w:t>
      </w:r>
      <w:r w:rsidR="00814EE0">
        <w:t xml:space="preserve"> all industries, the increases were </w:t>
      </w:r>
      <w:r w:rsidR="008374EE">
        <w:t>smaller</w:t>
      </w:r>
      <w:r w:rsidR="00814EE0">
        <w:t xml:space="preserve"> when their husbands were employed in recession-affected industries or when the</w:t>
      </w:r>
      <w:r w:rsidR="008374EE">
        <w:t>ir husbands worked part-time, contrary to what</w:t>
      </w:r>
      <w:r w:rsidR="00814EE0">
        <w:t xml:space="preserve"> might be expected. </w:t>
      </w:r>
      <w:r w:rsidR="00F2586A">
        <w:t xml:space="preserve">Results indicate that </w:t>
      </w:r>
      <w:r w:rsidR="00815E71">
        <w:t>mothers</w:t>
      </w:r>
      <w:r w:rsidR="00F2586A">
        <w:t xml:space="preserve"> </w:t>
      </w:r>
      <w:r w:rsidR="00814EE0">
        <w:t xml:space="preserve">who </w:t>
      </w:r>
      <w:r w:rsidR="00F2586A">
        <w:t>increased their labor force participat</w:t>
      </w:r>
      <w:r w:rsidR="00814EE0">
        <w:t>ion had high-earning husbands working long hours and</w:t>
      </w:r>
      <w:r w:rsidR="00F2586A">
        <w:t xml:space="preserve"> their husbands were not employed in an industry that experienced high levels of unemployment</w:t>
      </w:r>
      <w:r w:rsidR="007D15D9">
        <w:t xml:space="preserve"> (see Fi</w:t>
      </w:r>
      <w:r w:rsidR="00FB4B1B">
        <w:t xml:space="preserve">gures 4, </w:t>
      </w:r>
      <w:r w:rsidR="007D15D9">
        <w:t>5</w:t>
      </w:r>
      <w:r w:rsidR="00554678">
        <w:t xml:space="preserve">, </w:t>
      </w:r>
      <w:r w:rsidR="00FB4B1B">
        <w:t>6</w:t>
      </w:r>
      <w:r w:rsidR="00554678">
        <w:t>, and 7</w:t>
      </w:r>
      <w:r w:rsidR="007D15D9">
        <w:t>)</w:t>
      </w:r>
      <w:r w:rsidR="00F2586A">
        <w:t xml:space="preserve">. </w:t>
      </w:r>
    </w:p>
    <w:p w:rsidR="00064240" w:rsidRDefault="005E3D4C" w:rsidP="00F2586A">
      <w:pPr>
        <w:spacing w:line="480" w:lineRule="auto"/>
        <w:ind w:firstLine="720"/>
      </w:pPr>
      <w:r>
        <w:t xml:space="preserve">Table 4 </w:t>
      </w:r>
      <w:r w:rsidR="00FB4B1B">
        <w:t>and Figure</w:t>
      </w:r>
      <w:r w:rsidR="00E647C5">
        <w:t>s</w:t>
      </w:r>
      <w:r w:rsidR="00FB4B1B">
        <w:t xml:space="preserve"> 4</w:t>
      </w:r>
      <w:r w:rsidR="00E647C5">
        <w:t xml:space="preserve"> and 5</w:t>
      </w:r>
      <w:r w:rsidR="00FB4B1B">
        <w:t xml:space="preserve"> show</w:t>
      </w:r>
      <w:r>
        <w:t xml:space="preserve"> that </w:t>
      </w:r>
      <w:r w:rsidR="00AF79FE">
        <w:t>the wives of men in the hardest-</w:t>
      </w:r>
      <w:r>
        <w:t xml:space="preserve">hit industries were less likely to be employed </w:t>
      </w:r>
      <w:r w:rsidR="00E647C5">
        <w:t xml:space="preserve">or become employed </w:t>
      </w:r>
      <w:r>
        <w:t>than the wives of men in industries that fared better during the recession.</w:t>
      </w:r>
      <w:r w:rsidR="00BE7C00">
        <w:t xml:space="preserve"> Furthermore, men in these industries were less likely to have employed wives even prior to the recession.</w:t>
      </w:r>
      <w:r>
        <w:t xml:space="preserve"> </w:t>
      </w:r>
      <w:r w:rsidR="00023033">
        <w:t xml:space="preserve">As in 2006, men in agriculture and construction were the least likely to have employed wives in 2010, while men in educational services, health care, and social assistance and public administration were the most likely to have employed wives. </w:t>
      </w:r>
      <w:r w:rsidR="00565994">
        <w:t xml:space="preserve">Therefore, households </w:t>
      </w:r>
      <w:r w:rsidR="008059AF">
        <w:t xml:space="preserve">in recession-affected industries </w:t>
      </w:r>
      <w:r w:rsidR="00565994">
        <w:t xml:space="preserve">that may have benefitted the most from having an additional earner were the least likely to have an employed wife. Although financial pressures may have motivated these wives to enter the labor force, they may lack job experience and be at a disadvantage for obtaining a job in a tight labor market. </w:t>
      </w:r>
      <w:r w:rsidR="008E682C">
        <w:t>Indeed, 2010 unemploymen</w:t>
      </w:r>
      <w:r w:rsidR="00833332">
        <w:t>t rates are higher among wives with</w:t>
      </w:r>
      <w:r w:rsidR="008E682C">
        <w:t xml:space="preserve"> lower employment rates in 2006 (</w:t>
      </w:r>
      <w:r w:rsidR="005C5BE3">
        <w:t>Table</w:t>
      </w:r>
      <w:r w:rsidR="008E682C">
        <w:t xml:space="preserve"> 4)</w:t>
      </w:r>
      <w:r w:rsidR="00833332">
        <w:t>, with these two measures showing a strong negative correlation of -0.68</w:t>
      </w:r>
      <w:r w:rsidR="008E682C">
        <w:t xml:space="preserve">.  </w:t>
      </w:r>
      <w:r w:rsidR="00833332">
        <w:t xml:space="preserve">For example, </w:t>
      </w:r>
      <w:r w:rsidR="00833332">
        <w:lastRenderedPageBreak/>
        <w:t>among</w:t>
      </w:r>
      <w:r w:rsidR="00565994">
        <w:t xml:space="preserve"> men in the construction industry, only about half of their wives were employed in 2006 and 2010.</w:t>
      </w:r>
      <w:r w:rsidR="00833332">
        <w:t xml:space="preserve"> </w:t>
      </w:r>
      <w:r w:rsidR="00E93229">
        <w:t xml:space="preserve">Their wives increased their employment by 4 percent between 2006 and 2010 and 11 percent fewer are out of the labor force, but most of the increase in their labor force participation is due to the doubling of their unemployment rate. </w:t>
      </w:r>
      <w:r w:rsidR="00002275">
        <w:rPr>
          <w:rStyle w:val="FootnoteReference"/>
        </w:rPr>
        <w:footnoteReference w:id="8"/>
      </w:r>
      <w:r w:rsidR="00833332">
        <w:t xml:space="preserve"> </w:t>
      </w:r>
    </w:p>
    <w:p w:rsidR="00554678" w:rsidRDefault="00554678" w:rsidP="00F2586A">
      <w:pPr>
        <w:spacing w:line="480" w:lineRule="auto"/>
        <w:ind w:firstLine="720"/>
      </w:pPr>
      <w:r>
        <w:t xml:space="preserve">I further investigated wives’ employment patterns </w:t>
      </w:r>
      <w:r w:rsidR="00E647C5">
        <w:t>by</w:t>
      </w:r>
      <w:r>
        <w:t xml:space="preserve"> limiting the analysis to wives of unemployed or out of the labor force husbands. Again, I found that employment rates were lower among women married to men formerly employed in hard-hit industries. Figure 6 shows the proportion of </w:t>
      </w:r>
      <w:r w:rsidR="00E647C5">
        <w:t xml:space="preserve">mothers of </w:t>
      </w:r>
      <w:r w:rsidR="00014CAC">
        <w:t>young children</w:t>
      </w:r>
      <w:r w:rsidR="00E647C5">
        <w:t xml:space="preserve"> </w:t>
      </w:r>
      <w:r>
        <w:t xml:space="preserve">who are employed or unemployed or out of the labor force when their husbands are also unemployed or out of the labor force. Employment rates are lowest among women married to men who were formerly in agriculture and construction. </w:t>
      </w:r>
    </w:p>
    <w:p w:rsidR="0069496A" w:rsidRDefault="003631E7" w:rsidP="00F2586A">
      <w:pPr>
        <w:spacing w:line="480" w:lineRule="auto"/>
        <w:ind w:firstLine="720"/>
      </w:pPr>
      <w:r>
        <w:t>Part</w:t>
      </w:r>
      <w:r w:rsidR="0069496A">
        <w:t xml:space="preserve">-time work for economic reasons </w:t>
      </w:r>
      <w:r>
        <w:t xml:space="preserve">doubled </w:t>
      </w:r>
      <w:r w:rsidR="0069496A">
        <w:t xml:space="preserve">during the recession, </w:t>
      </w:r>
      <w:r>
        <w:t xml:space="preserve">going </w:t>
      </w:r>
      <w:r w:rsidR="0069496A">
        <w:t xml:space="preserve">from 4.2 million at the end of 2006 to 8.9 million at the end of 2010 (Bureau of Labor Statistics 2006 and 2010). </w:t>
      </w:r>
      <w:r>
        <w:t xml:space="preserve">However, </w:t>
      </w:r>
      <w:r w:rsidR="0069496A">
        <w:t>only wives of men working 45 hours or more per week significantly increased their employment</w:t>
      </w:r>
      <w:r>
        <w:t>, indicating that women have not increased employment in response to work-hour cuts among husbands</w:t>
      </w:r>
      <w:r w:rsidR="0069496A">
        <w:t>.</w:t>
      </w:r>
      <w:r>
        <w:t xml:space="preserve"> </w:t>
      </w:r>
      <w:r w:rsidR="0069496A">
        <w:t xml:space="preserve">  </w:t>
      </w:r>
      <w:r>
        <w:t>Wives of men working 45 or more hours per week were the most likely to enter the labor force during the recession, although their employment rates were lower</w:t>
      </w:r>
      <w:r w:rsidR="00814EE0">
        <w:t>,</w:t>
      </w:r>
      <w:r w:rsidR="00BF4C78">
        <w:t xml:space="preserve"> overall</w:t>
      </w:r>
      <w:r w:rsidR="00814EE0">
        <w:t>,</w:t>
      </w:r>
      <w:r w:rsidR="00BF4C78">
        <w:t xml:space="preserve"> </w:t>
      </w:r>
      <w:r>
        <w:t>than wives of husbands working fewer hours per week</w:t>
      </w:r>
      <w:r w:rsidR="00F53A40">
        <w:t xml:space="preserve"> (see </w:t>
      </w:r>
      <w:r w:rsidR="005C5BE3">
        <w:t>Table</w:t>
      </w:r>
      <w:r w:rsidR="00F53A40">
        <w:t xml:space="preserve"> 5</w:t>
      </w:r>
      <w:r w:rsidR="00554678">
        <w:t xml:space="preserve"> and Figure 7</w:t>
      </w:r>
      <w:r w:rsidR="00F53A40">
        <w:t>)</w:t>
      </w:r>
      <w:r>
        <w:t xml:space="preserve">. </w:t>
      </w:r>
    </w:p>
    <w:p w:rsidR="007D112D" w:rsidRDefault="003631E7" w:rsidP="007D15D9">
      <w:pPr>
        <w:spacing w:line="480" w:lineRule="auto"/>
        <w:ind w:firstLine="720"/>
      </w:pPr>
      <w:r>
        <w:t xml:space="preserve">Pre- and post-recession, women </w:t>
      </w:r>
      <w:r w:rsidR="00814EE0">
        <w:t xml:space="preserve">married to men earning less than </w:t>
      </w:r>
      <w:r w:rsidR="007D15D9">
        <w:t>$</w:t>
      </w:r>
      <w:r w:rsidR="00814EE0">
        <w:t xml:space="preserve">30,000 or </w:t>
      </w:r>
      <w:r w:rsidR="007D15D9">
        <w:t>$</w:t>
      </w:r>
      <w:r w:rsidR="00814EE0">
        <w:t xml:space="preserve">75,000 or more per year were the least likely to be employed. </w:t>
      </w:r>
      <w:r w:rsidR="00F53A40">
        <w:t xml:space="preserve">There is also a clear inverse relationship between wives’ unemployment and husbands’ earnings (see </w:t>
      </w:r>
      <w:r w:rsidR="005C5BE3">
        <w:t>Table</w:t>
      </w:r>
      <w:r w:rsidR="00F53A40">
        <w:t xml:space="preserve"> 5). </w:t>
      </w:r>
      <w:r w:rsidR="00814EE0">
        <w:t xml:space="preserve">During the recession, women married to men earning </w:t>
      </w:r>
      <w:r w:rsidR="007D15D9">
        <w:t>$</w:t>
      </w:r>
      <w:r w:rsidR="00814EE0">
        <w:t xml:space="preserve">75,000 or more increased their employment by 13 percent, the highest of any group. Because </w:t>
      </w:r>
      <w:r w:rsidR="00814EE0">
        <w:lastRenderedPageBreak/>
        <w:t>of their very low unemployment rates, pre- and post-recession (</w:t>
      </w:r>
      <w:r w:rsidR="000639AA">
        <w:t>1 percent and 3 percent</w:t>
      </w:r>
      <w:r w:rsidR="00814EE0">
        <w:t xml:space="preserve">, respectively) these women are likely entering the labor force due to expanded opportunities and ability to obtain a job.  </w:t>
      </w:r>
      <w:r w:rsidR="00F53A40">
        <w:t xml:space="preserve">On the other hand, wives of men earning less than </w:t>
      </w:r>
      <w:r w:rsidR="007D15D9">
        <w:t>$</w:t>
      </w:r>
      <w:r w:rsidR="00F53A40">
        <w:t>15,000 have the highest unemployment rate</w:t>
      </w:r>
      <w:r w:rsidR="000639AA">
        <w:t xml:space="preserve"> at 9 percent</w:t>
      </w:r>
      <w:r w:rsidR="00F53A40">
        <w:t xml:space="preserve">.  </w:t>
      </w:r>
      <w:r w:rsidR="002615D8">
        <w:t>B</w:t>
      </w:r>
      <w:r w:rsidR="00F53A40">
        <w:t xml:space="preserve">y </w:t>
      </w:r>
      <w:r w:rsidR="000639AA">
        <w:t xml:space="preserve">all measures examined, </w:t>
      </w:r>
      <w:r w:rsidR="002615D8">
        <w:t xml:space="preserve">the results indicate that </w:t>
      </w:r>
      <w:r w:rsidR="000639AA">
        <w:t xml:space="preserve">married mothers of </w:t>
      </w:r>
      <w:r w:rsidR="00405388">
        <w:t>young children</w:t>
      </w:r>
      <w:r w:rsidR="000639AA">
        <w:t xml:space="preserve"> </w:t>
      </w:r>
      <w:r w:rsidR="00405388">
        <w:t>from</w:t>
      </w:r>
      <w:r w:rsidR="00F53A40">
        <w:t xml:space="preserve"> economically </w:t>
      </w:r>
      <w:r w:rsidR="00405388">
        <w:t xml:space="preserve">advantaged </w:t>
      </w:r>
      <w:r w:rsidR="00F53A40">
        <w:t xml:space="preserve">households are more likely to have </w:t>
      </w:r>
      <w:r w:rsidR="00A10461">
        <w:t>secured</w:t>
      </w:r>
      <w:r w:rsidR="000639AA">
        <w:t xml:space="preserve"> employment while women married to men working fewer hours, earning less, or in recession-affected industries were more likely to be unemployed. </w:t>
      </w:r>
    </w:p>
    <w:p w:rsidR="00077D77" w:rsidRPr="00077D77" w:rsidRDefault="007E197E" w:rsidP="00077D77">
      <w:pPr>
        <w:spacing w:line="480" w:lineRule="auto"/>
        <w:rPr>
          <w:u w:val="single"/>
        </w:rPr>
      </w:pPr>
      <w:r>
        <w:rPr>
          <w:u w:val="single"/>
        </w:rPr>
        <w:t>Conclusion</w:t>
      </w:r>
    </w:p>
    <w:p w:rsidR="00CD1F57" w:rsidRDefault="006A469F" w:rsidP="007D112D">
      <w:pPr>
        <w:spacing w:line="480" w:lineRule="auto"/>
        <w:ind w:firstLine="720"/>
      </w:pPr>
      <w:r>
        <w:t>During th</w:t>
      </w:r>
      <w:r w:rsidR="00405388">
        <w:t>e recession, mothers’</w:t>
      </w:r>
      <w:r>
        <w:t xml:space="preserve"> labor force participation rate remained at pre-recession levels and the odds of opting out dropped. </w:t>
      </w:r>
      <w:r w:rsidR="00D67C86">
        <w:t>Although mothers’ unemployment rate is higher than fathers’ (U.S. Department of Labor 2011), fewer of them opted out during the recession</w:t>
      </w:r>
      <w:r w:rsidR="007E197E">
        <w:t>,</w:t>
      </w:r>
      <w:r w:rsidR="00D67C86">
        <w:t xml:space="preserve"> which kept their labor force participation rate more stable. </w:t>
      </w:r>
      <w:r w:rsidR="00A10461">
        <w:t xml:space="preserve">Women’s concentration in educational services, health care, and social assistance may have facilitated </w:t>
      </w:r>
      <w:r>
        <w:t>their employment</w:t>
      </w:r>
      <w:r w:rsidR="00A10461">
        <w:t>. Having the opportunity to work, coupled with economic necessity, may have propelled more mothers into the labor force while the uncertain economic outlook appears to have reduced the number of mothe</w:t>
      </w:r>
      <w:r w:rsidR="00632094">
        <w:t>rs opting out.</w:t>
      </w:r>
      <w:r w:rsidR="00A10461">
        <w:t xml:space="preserve"> The lower rates of unemployment in health care and education and greater number of job openings </w:t>
      </w:r>
      <w:r w:rsidR="00405388">
        <w:t xml:space="preserve">in these industries, </w:t>
      </w:r>
      <w:r w:rsidR="00A10461">
        <w:t>coupled with declining home values and wages may have encouraged mothers to enter or return to teaching and health care jobs.</w:t>
      </w:r>
      <w:r w:rsidR="00D67C86">
        <w:t xml:space="preserve"> </w:t>
      </w:r>
    </w:p>
    <w:p w:rsidR="00D306AE" w:rsidRPr="00D67C86" w:rsidRDefault="00565994" w:rsidP="007D112D">
      <w:pPr>
        <w:spacing w:line="480" w:lineRule="auto"/>
        <w:ind w:firstLine="720"/>
      </w:pPr>
      <w:r>
        <w:t>Although previo</w:t>
      </w:r>
      <w:r w:rsidR="005E1DFD">
        <w:t xml:space="preserve">us studies show that </w:t>
      </w:r>
      <w:r w:rsidR="00F64BA4">
        <w:t>women became increasingly likely to</w:t>
      </w:r>
      <w:r>
        <w:t xml:space="preserve"> </w:t>
      </w:r>
      <w:r w:rsidR="005E1DFD">
        <w:t>enter the labor force (Mattingly</w:t>
      </w:r>
      <w:r w:rsidR="00A10461">
        <w:t xml:space="preserve"> and Smith 2010</w:t>
      </w:r>
      <w:r w:rsidR="005E1DFD">
        <w:t xml:space="preserve">) or </w:t>
      </w:r>
      <w:r>
        <w:t xml:space="preserve">be sole earners </w:t>
      </w:r>
      <w:r w:rsidR="005E1DFD">
        <w:t>in married-</w:t>
      </w:r>
      <w:r w:rsidR="00F64BA4">
        <w:t>couple households during the recession</w:t>
      </w:r>
      <w:r w:rsidR="005E1DFD">
        <w:t xml:space="preserve"> (Woodring 2010), these patterns were likely</w:t>
      </w:r>
      <w:r>
        <w:t xml:space="preserve"> occurring in households that were </w:t>
      </w:r>
      <w:r w:rsidR="00405388">
        <w:t xml:space="preserve">more economically </w:t>
      </w:r>
      <w:r w:rsidR="005E1DFD">
        <w:t xml:space="preserve">advantaged. </w:t>
      </w:r>
      <w:r w:rsidR="00A10461">
        <w:t xml:space="preserve"> </w:t>
      </w:r>
      <w:r w:rsidR="00012BD7">
        <w:t xml:space="preserve">Men experienced significant employment losses in construction, agriculture, and manufacturing, but their wives’ employment rates in 2010 are </w:t>
      </w:r>
      <w:r w:rsidR="00A10461">
        <w:t>below average</w:t>
      </w:r>
      <w:r w:rsidR="00012BD7">
        <w:t xml:space="preserve">. On the other hand, </w:t>
      </w:r>
      <w:r w:rsidR="00012BD7">
        <w:lastRenderedPageBreak/>
        <w:t xml:space="preserve">educational services, health care, and social assistance experienced growth during the recession and lower unemployment rates, and men employed in this industry tend to have employed wives, as well. </w:t>
      </w:r>
      <w:r w:rsidR="00A10461">
        <w:t xml:space="preserve"> The recession did not affect all households equally and these results indicate that there is greater household polarization than prior to the recession. Mattingly and Smith (2010) show that wives of the long-term unemployed are also more likely to be unemployed, themselves. Even though more women may have entered the labor force, they are not necessarily finding jobs, and this is particularly true among </w:t>
      </w:r>
      <w:r w:rsidR="00632094">
        <w:t xml:space="preserve">women in low-income households. </w:t>
      </w:r>
      <w:r w:rsidR="007E197E">
        <w:t>Obtaining employment</w:t>
      </w:r>
      <w:r w:rsidR="0065189D">
        <w:t xml:space="preserve"> after a period of being out of the labor force is challenging, particularly in a tight labor market. </w:t>
      </w:r>
      <w:r w:rsidR="00632094">
        <w:t xml:space="preserve">Because the wives of men employed in recession-affected industries were less likely to be in the labor force in the first place, they may be at a greater disadvantage to compete for jobs because of their lack of recent job experience. </w:t>
      </w:r>
    </w:p>
    <w:p w:rsidR="00D306AE" w:rsidRDefault="00D306AE" w:rsidP="00277D47">
      <w:pPr>
        <w:spacing w:line="240" w:lineRule="auto"/>
        <w:rPr>
          <w:u w:val="single"/>
        </w:rPr>
      </w:pPr>
    </w:p>
    <w:p w:rsidR="00D306AE" w:rsidRDefault="00D306AE" w:rsidP="00277D47">
      <w:pPr>
        <w:spacing w:line="240" w:lineRule="auto"/>
        <w:rPr>
          <w:u w:val="single"/>
        </w:rPr>
      </w:pPr>
    </w:p>
    <w:p w:rsidR="00D306AE" w:rsidRDefault="00D306AE" w:rsidP="00277D47">
      <w:pPr>
        <w:spacing w:line="240" w:lineRule="auto"/>
        <w:rPr>
          <w:u w:val="single"/>
        </w:rPr>
      </w:pPr>
    </w:p>
    <w:p w:rsidR="00D306AE" w:rsidRDefault="00D306AE" w:rsidP="00277D47">
      <w:pPr>
        <w:spacing w:line="240" w:lineRule="auto"/>
        <w:rPr>
          <w:u w:val="single"/>
        </w:rPr>
      </w:pPr>
    </w:p>
    <w:p w:rsidR="00D306AE" w:rsidRDefault="00D306AE" w:rsidP="00277D47">
      <w:pPr>
        <w:spacing w:line="240" w:lineRule="auto"/>
        <w:rPr>
          <w:u w:val="single"/>
        </w:rPr>
      </w:pPr>
    </w:p>
    <w:p w:rsidR="007D112D" w:rsidRDefault="007D112D" w:rsidP="00277D47">
      <w:pPr>
        <w:spacing w:line="240" w:lineRule="auto"/>
        <w:rPr>
          <w:u w:val="single"/>
        </w:rPr>
      </w:pPr>
    </w:p>
    <w:p w:rsidR="007D112D" w:rsidRDefault="007D112D" w:rsidP="00277D47">
      <w:pPr>
        <w:spacing w:line="240" w:lineRule="auto"/>
        <w:rPr>
          <w:u w:val="single"/>
        </w:rPr>
      </w:pPr>
    </w:p>
    <w:p w:rsidR="007D112D" w:rsidRDefault="007D112D" w:rsidP="00277D47">
      <w:pPr>
        <w:spacing w:line="240" w:lineRule="auto"/>
        <w:rPr>
          <w:u w:val="single"/>
        </w:rPr>
      </w:pPr>
    </w:p>
    <w:p w:rsidR="007D112D" w:rsidRDefault="007D112D" w:rsidP="00277D47">
      <w:pPr>
        <w:spacing w:line="240" w:lineRule="auto"/>
        <w:rPr>
          <w:u w:val="single"/>
        </w:rPr>
      </w:pPr>
    </w:p>
    <w:p w:rsidR="007D112D" w:rsidRDefault="007D112D" w:rsidP="00277D47">
      <w:pPr>
        <w:spacing w:line="240" w:lineRule="auto"/>
        <w:rPr>
          <w:u w:val="single"/>
        </w:rPr>
      </w:pPr>
    </w:p>
    <w:p w:rsidR="007D15D9" w:rsidRDefault="007D15D9" w:rsidP="00277D47">
      <w:pPr>
        <w:spacing w:line="240" w:lineRule="auto"/>
        <w:rPr>
          <w:u w:val="single"/>
        </w:rPr>
      </w:pPr>
    </w:p>
    <w:p w:rsidR="00405388" w:rsidRDefault="00405388" w:rsidP="00277D47">
      <w:pPr>
        <w:spacing w:line="240" w:lineRule="auto"/>
        <w:rPr>
          <w:u w:val="single"/>
        </w:rPr>
      </w:pPr>
    </w:p>
    <w:p w:rsidR="00405388" w:rsidRDefault="00405388" w:rsidP="00277D47">
      <w:pPr>
        <w:spacing w:line="240" w:lineRule="auto"/>
        <w:rPr>
          <w:u w:val="single"/>
        </w:rPr>
      </w:pPr>
    </w:p>
    <w:p w:rsidR="00405388" w:rsidRDefault="00405388" w:rsidP="00277D47">
      <w:pPr>
        <w:spacing w:line="240" w:lineRule="auto"/>
        <w:rPr>
          <w:u w:val="single"/>
        </w:rPr>
      </w:pPr>
    </w:p>
    <w:p w:rsidR="00405388" w:rsidRDefault="00405388" w:rsidP="00277D47">
      <w:pPr>
        <w:spacing w:line="240" w:lineRule="auto"/>
        <w:rPr>
          <w:u w:val="single"/>
        </w:rPr>
      </w:pPr>
    </w:p>
    <w:p w:rsidR="00E647C5" w:rsidRDefault="00E647C5" w:rsidP="00277D47">
      <w:pPr>
        <w:spacing w:line="240" w:lineRule="auto"/>
        <w:rPr>
          <w:u w:val="single"/>
        </w:rPr>
      </w:pPr>
    </w:p>
    <w:p w:rsidR="00E83F74" w:rsidRDefault="00E83F74" w:rsidP="00277D47">
      <w:pPr>
        <w:spacing w:line="240" w:lineRule="auto"/>
      </w:pPr>
      <w:r>
        <w:rPr>
          <w:u w:val="single"/>
        </w:rPr>
        <w:lastRenderedPageBreak/>
        <w:t>References</w:t>
      </w:r>
    </w:p>
    <w:p w:rsidR="00075D03" w:rsidRDefault="00075D03" w:rsidP="00075D03">
      <w:pPr>
        <w:pStyle w:val="Footer"/>
      </w:pPr>
      <w:r>
        <w:t xml:space="preserve">Altonji, Joseph G. and Christina H. Paxson. 1992. “Labor Supply, Hours Constraints, and </w:t>
      </w:r>
    </w:p>
    <w:p w:rsidR="009C7BCC" w:rsidRDefault="00075D03" w:rsidP="00075D03">
      <w:r>
        <w:tab/>
        <w:t xml:space="preserve">Job Mobility.” </w:t>
      </w:r>
      <w:r>
        <w:rPr>
          <w:i/>
          <w:iCs/>
        </w:rPr>
        <w:t>The Journal of Human Resources</w:t>
      </w:r>
      <w:r>
        <w:t xml:space="preserve"> 27(2): 256-278. </w:t>
      </w:r>
    </w:p>
    <w:p w:rsidR="009C7BCC" w:rsidRDefault="009C7BCC" w:rsidP="009C7BCC">
      <w:pPr>
        <w:pStyle w:val="Footer"/>
      </w:pPr>
      <w:r>
        <w:t xml:space="preserve">Belkin, Lisa. 2003. “The Opt-Out Revolution.” </w:t>
      </w:r>
      <w:r>
        <w:rPr>
          <w:i/>
          <w:iCs/>
        </w:rPr>
        <w:t>The New York Times</w:t>
      </w:r>
      <w:r>
        <w:t>, October 26.</w:t>
      </w:r>
    </w:p>
    <w:p w:rsidR="009C7BCC" w:rsidRDefault="009C7BCC" w:rsidP="009C7BCC">
      <w:pPr>
        <w:pStyle w:val="Footer"/>
      </w:pPr>
    </w:p>
    <w:p w:rsidR="00075D03" w:rsidRDefault="00075D03" w:rsidP="00075D03">
      <w:pPr>
        <w:pStyle w:val="Footer"/>
      </w:pPr>
      <w:r>
        <w:t>Blau, Francine D. and Lawrence M. Kahn. 2005. “Changes in the Labor Supply Behavior of</w:t>
      </w:r>
    </w:p>
    <w:p w:rsidR="00075D03" w:rsidRDefault="00075D03" w:rsidP="00075D03">
      <w:pPr>
        <w:pStyle w:val="Footer"/>
        <w:tabs>
          <w:tab w:val="center" w:pos="720"/>
        </w:tabs>
      </w:pPr>
      <w:r>
        <w:tab/>
        <w:t xml:space="preserve">               Married Women: 1980-2000.” NBER Working Paper 11230.</w:t>
      </w:r>
      <w:r>
        <w:tab/>
        <w:t xml:space="preserve"> </w:t>
      </w:r>
    </w:p>
    <w:p w:rsidR="00075D03" w:rsidRDefault="00075D03" w:rsidP="00203296">
      <w:pPr>
        <w:spacing w:after="0" w:line="240" w:lineRule="auto"/>
      </w:pPr>
    </w:p>
    <w:p w:rsidR="00203296" w:rsidRDefault="00203296" w:rsidP="00203296">
      <w:pPr>
        <w:spacing w:after="0" w:line="240" w:lineRule="auto"/>
      </w:pPr>
      <w:r>
        <w:t xml:space="preserve">Bureau of Labor Statistics. 2006. “The Employment Situation.” Available online at: </w:t>
      </w:r>
    </w:p>
    <w:p w:rsidR="00203296" w:rsidRDefault="00203296" w:rsidP="00075D03">
      <w:pPr>
        <w:spacing w:after="0" w:line="240" w:lineRule="auto"/>
      </w:pPr>
      <w:r>
        <w:tab/>
      </w:r>
      <w:r w:rsidRPr="00203296">
        <w:t>http://www.bls.gov/schedule/archives/empsit_nr.htm</w:t>
      </w:r>
      <w:r>
        <w:t>.</w:t>
      </w:r>
    </w:p>
    <w:p w:rsidR="00203296" w:rsidRDefault="00203296" w:rsidP="000A0EAF">
      <w:pPr>
        <w:spacing w:after="0" w:line="240" w:lineRule="auto"/>
      </w:pPr>
    </w:p>
    <w:p w:rsidR="00203296" w:rsidRDefault="00203296" w:rsidP="000A0EAF">
      <w:pPr>
        <w:spacing w:after="0" w:line="240" w:lineRule="auto"/>
      </w:pPr>
      <w:r>
        <w:t xml:space="preserve">Bureau of Labor Statistics. 2010. “The Employment Situation.” Available online at: </w:t>
      </w:r>
    </w:p>
    <w:p w:rsidR="00203296" w:rsidRDefault="00203296" w:rsidP="000A0EAF">
      <w:pPr>
        <w:spacing w:after="0" w:line="240" w:lineRule="auto"/>
      </w:pPr>
      <w:r>
        <w:tab/>
      </w:r>
      <w:r w:rsidRPr="00203296">
        <w:t>http://www.bls.gov/schedule/archives/empsit_nr.htm</w:t>
      </w:r>
      <w:r>
        <w:t>.</w:t>
      </w:r>
    </w:p>
    <w:p w:rsidR="00677F4F" w:rsidRDefault="00677F4F" w:rsidP="000A0EAF">
      <w:pPr>
        <w:spacing w:after="0" w:line="240" w:lineRule="auto"/>
      </w:pPr>
    </w:p>
    <w:p w:rsidR="00677F4F" w:rsidRDefault="00677F4F" w:rsidP="000A0EAF">
      <w:pPr>
        <w:spacing w:after="0" w:line="240" w:lineRule="auto"/>
      </w:pPr>
      <w:r>
        <w:t>Cohen, Philip N. an</w:t>
      </w:r>
      <w:r w:rsidR="00075D03">
        <w:t xml:space="preserve">d Matt L. Huffman. 2003. “Occupational Segregation and the Devaluation of </w:t>
      </w:r>
    </w:p>
    <w:p w:rsidR="00075D03" w:rsidRPr="00075D03" w:rsidRDefault="00075D03" w:rsidP="000A0EAF">
      <w:pPr>
        <w:spacing w:after="0" w:line="240" w:lineRule="auto"/>
      </w:pPr>
      <w:r>
        <w:tab/>
        <w:t xml:space="preserve">Women’s Work across U.S. Labor Markets.” </w:t>
      </w:r>
      <w:r>
        <w:rPr>
          <w:i/>
        </w:rPr>
        <w:t>Social Forces</w:t>
      </w:r>
      <w:r>
        <w:t xml:space="preserve"> 81(3): 881-908. </w:t>
      </w:r>
    </w:p>
    <w:p w:rsidR="00203296" w:rsidRDefault="00203296" w:rsidP="000A0EAF">
      <w:pPr>
        <w:spacing w:after="0" w:line="240" w:lineRule="auto"/>
      </w:pPr>
    </w:p>
    <w:p w:rsidR="000A0EAF" w:rsidRDefault="000A0EAF" w:rsidP="000A0EAF">
      <w:pPr>
        <w:spacing w:after="0" w:line="240" w:lineRule="auto"/>
      </w:pPr>
      <w:r>
        <w:t>Correll, Shelly J., Stephen Benard, and In Paik. 2007. “Getting a Job: Is There a Motherhood Penalty?”</w:t>
      </w:r>
    </w:p>
    <w:p w:rsidR="00681574" w:rsidRDefault="000A0EAF" w:rsidP="000A0EAF">
      <w:pPr>
        <w:spacing w:after="0" w:line="240" w:lineRule="auto"/>
      </w:pPr>
      <w:r>
        <w:tab/>
      </w:r>
      <w:r>
        <w:rPr>
          <w:i/>
        </w:rPr>
        <w:t>American Journal of Sociology</w:t>
      </w:r>
      <w:r>
        <w:t xml:space="preserve"> 112(5): 1297-1338.</w:t>
      </w:r>
    </w:p>
    <w:p w:rsidR="002203EB" w:rsidRDefault="002203EB" w:rsidP="000A0EAF">
      <w:pPr>
        <w:spacing w:after="0" w:line="240" w:lineRule="auto"/>
      </w:pPr>
    </w:p>
    <w:p w:rsidR="002203EB" w:rsidRDefault="002203EB" w:rsidP="000A0EAF">
      <w:pPr>
        <w:spacing w:after="0" w:line="240" w:lineRule="auto"/>
      </w:pPr>
      <w:r>
        <w:t xml:space="preserve">Cummings, Scott. 1987. “Vulnerability to the Effects of Recession: Minority and Female Workers.” </w:t>
      </w:r>
    </w:p>
    <w:p w:rsidR="002203EB" w:rsidRPr="002203EB" w:rsidRDefault="002203EB" w:rsidP="000A0EAF">
      <w:pPr>
        <w:spacing w:after="0" w:line="240" w:lineRule="auto"/>
      </w:pPr>
      <w:r>
        <w:tab/>
      </w:r>
      <w:r>
        <w:rPr>
          <w:i/>
        </w:rPr>
        <w:t>Social Forces</w:t>
      </w:r>
      <w:r>
        <w:t xml:space="preserve"> 65(3): 834-857.</w:t>
      </w:r>
    </w:p>
    <w:p w:rsidR="00681574" w:rsidRDefault="00681574" w:rsidP="000A0EAF">
      <w:pPr>
        <w:spacing w:after="0" w:line="240" w:lineRule="auto"/>
      </w:pPr>
    </w:p>
    <w:p w:rsidR="000A0EAF" w:rsidRDefault="00681574" w:rsidP="000A0EAF">
      <w:pPr>
        <w:spacing w:after="0" w:line="240" w:lineRule="auto"/>
      </w:pPr>
      <w:r>
        <w:t xml:space="preserve">Dunne, </w:t>
      </w:r>
      <w:r w:rsidR="000A0EAF">
        <w:tab/>
      </w:r>
      <w:r w:rsidR="002203EB">
        <w:t xml:space="preserve">Tim and Kyle Fee. 2010. “The Labor Market for Men and Women.” </w:t>
      </w:r>
      <w:r w:rsidR="002203EB">
        <w:rPr>
          <w:i/>
        </w:rPr>
        <w:t>Economic Trends</w:t>
      </w:r>
      <w:r w:rsidR="002203EB">
        <w:t xml:space="preserve"> Aug: 7-9.</w:t>
      </w:r>
    </w:p>
    <w:p w:rsidR="002203EB" w:rsidRDefault="002203EB" w:rsidP="000A0EAF">
      <w:pPr>
        <w:spacing w:after="0" w:line="240" w:lineRule="auto"/>
      </w:pPr>
    </w:p>
    <w:p w:rsidR="002203EB" w:rsidRDefault="002203EB" w:rsidP="000A0EAF">
      <w:pPr>
        <w:spacing w:after="0" w:line="240" w:lineRule="auto"/>
      </w:pPr>
      <w:r>
        <w:t>Elsby, Michael W</w:t>
      </w:r>
      <w:r w:rsidR="00FE2659">
        <w:t xml:space="preserve">. L., Bart Hobijn, and Ayşegül </w:t>
      </w:r>
      <w:r>
        <w:t>Şahin. 2010. “The Labor Market in the Great Recession:</w:t>
      </w:r>
    </w:p>
    <w:p w:rsidR="002203EB" w:rsidRDefault="002203EB" w:rsidP="000A0EAF">
      <w:pPr>
        <w:spacing w:after="0" w:line="240" w:lineRule="auto"/>
      </w:pPr>
      <w:r>
        <w:tab/>
        <w:t xml:space="preserve">Comments and Discussion.” </w:t>
      </w:r>
      <w:r w:rsidRPr="00FE2659">
        <w:rPr>
          <w:i/>
        </w:rPr>
        <w:t>Brooki</w:t>
      </w:r>
      <w:r w:rsidR="00FE2659" w:rsidRPr="00FE2659">
        <w:rPr>
          <w:i/>
        </w:rPr>
        <w:t>ngs Papers on Economic Activity</w:t>
      </w:r>
      <w:r>
        <w:t xml:space="preserve"> Spring: 1-48.</w:t>
      </w:r>
    </w:p>
    <w:p w:rsidR="00FE2659" w:rsidRDefault="00FE2659" w:rsidP="000A0EAF">
      <w:pPr>
        <w:spacing w:after="0" w:line="240" w:lineRule="auto"/>
      </w:pPr>
    </w:p>
    <w:p w:rsidR="00FE2659" w:rsidRDefault="00FE2659" w:rsidP="000A0EAF">
      <w:pPr>
        <w:spacing w:after="0" w:line="240" w:lineRule="auto"/>
      </w:pPr>
      <w:r>
        <w:t>Goodman, William, Stephen Antczak, and Laura Freeman. 1993. “Women and Jobs in Recessions: 1969-</w:t>
      </w:r>
    </w:p>
    <w:p w:rsidR="00FE2659" w:rsidRDefault="00FE2659" w:rsidP="000A0EAF">
      <w:pPr>
        <w:spacing w:after="0" w:line="240" w:lineRule="auto"/>
      </w:pPr>
      <w:r>
        <w:tab/>
        <w:t xml:space="preserve">1992.” </w:t>
      </w:r>
      <w:r>
        <w:rPr>
          <w:i/>
        </w:rPr>
        <w:t xml:space="preserve">Monthly Labor Review </w:t>
      </w:r>
      <w:r>
        <w:t>July: 26-35.</w:t>
      </w:r>
    </w:p>
    <w:p w:rsidR="00FE2659" w:rsidRDefault="00FE2659" w:rsidP="000A0EAF">
      <w:pPr>
        <w:spacing w:after="0" w:line="240" w:lineRule="auto"/>
      </w:pPr>
    </w:p>
    <w:p w:rsidR="00FE2659" w:rsidRDefault="00FE2659" w:rsidP="000A0EAF">
      <w:pPr>
        <w:spacing w:after="0" w:line="240" w:lineRule="auto"/>
      </w:pPr>
      <w:r>
        <w:t xml:space="preserve">Heckman, James. 1974. “Shadow Prices, Market Wages, and Labor Supply.” </w:t>
      </w:r>
      <w:r>
        <w:rPr>
          <w:i/>
        </w:rPr>
        <w:t>Econometrica</w:t>
      </w:r>
      <w:r>
        <w:t xml:space="preserve"> 42(4): 679-</w:t>
      </w:r>
    </w:p>
    <w:p w:rsidR="00FE2659" w:rsidRDefault="00FE2659" w:rsidP="000A0EAF">
      <w:pPr>
        <w:spacing w:after="0" w:line="240" w:lineRule="auto"/>
      </w:pPr>
      <w:r>
        <w:tab/>
        <w:t>694.</w:t>
      </w:r>
    </w:p>
    <w:p w:rsidR="00FE2659" w:rsidRDefault="00FE2659" w:rsidP="000A0EAF">
      <w:pPr>
        <w:spacing w:after="0" w:line="240" w:lineRule="auto"/>
      </w:pPr>
    </w:p>
    <w:p w:rsidR="00FE2659" w:rsidRDefault="00FE2659" w:rsidP="000A0EAF">
      <w:pPr>
        <w:spacing w:after="0" w:line="240" w:lineRule="auto"/>
      </w:pPr>
      <w:r>
        <w:t xml:space="preserve">Juhn, Chinhui and Simon Potter. 2007. “Is there Still an Added Worker Effect?” </w:t>
      </w:r>
      <w:r w:rsidR="00677F4F">
        <w:t xml:space="preserve">National Bureau of </w:t>
      </w:r>
    </w:p>
    <w:p w:rsidR="00677F4F" w:rsidRDefault="00677F4F" w:rsidP="000A0EAF">
      <w:pPr>
        <w:spacing w:after="0" w:line="240" w:lineRule="auto"/>
      </w:pPr>
      <w:r>
        <w:tab/>
        <w:t>Economic Research working paper NB07-14.</w:t>
      </w:r>
    </w:p>
    <w:p w:rsidR="00FE2659" w:rsidRDefault="00FE2659" w:rsidP="000A0EAF">
      <w:pPr>
        <w:spacing w:after="0" w:line="240" w:lineRule="auto"/>
      </w:pPr>
    </w:p>
    <w:p w:rsidR="00075D03" w:rsidRDefault="00075D03" w:rsidP="00075D03">
      <w:pPr>
        <w:spacing w:after="0" w:line="240" w:lineRule="auto"/>
      </w:pPr>
      <w:r>
        <w:t>Kaufman, Gayle and Peter Uhlenberg. 2000. “The Influence of Parenthood on the Work</w:t>
      </w:r>
    </w:p>
    <w:p w:rsidR="00075D03" w:rsidRDefault="00075D03" w:rsidP="00075D03">
      <w:pPr>
        <w:spacing w:after="0" w:line="240" w:lineRule="auto"/>
      </w:pPr>
      <w:r>
        <w:tab/>
        <w:t xml:space="preserve">Effort of Married Men and Women.” </w:t>
      </w:r>
      <w:r>
        <w:rPr>
          <w:i/>
        </w:rPr>
        <w:t xml:space="preserve">Social Forces </w:t>
      </w:r>
      <w:r>
        <w:t>78(3): 931-949.</w:t>
      </w:r>
    </w:p>
    <w:p w:rsidR="00075D03" w:rsidRDefault="00075D03" w:rsidP="000A0EAF">
      <w:pPr>
        <w:spacing w:after="0" w:line="240" w:lineRule="auto"/>
      </w:pPr>
    </w:p>
    <w:p w:rsidR="00FE2659" w:rsidRDefault="00FE2659" w:rsidP="000A0EAF">
      <w:pPr>
        <w:spacing w:after="0" w:line="240" w:lineRule="auto"/>
      </w:pPr>
      <w:r>
        <w:t xml:space="preserve">Kochhar, Rakesh. 2011. “In Two Years of Economic Recovery, Women Lost Jobs, Men Found Them.” </w:t>
      </w:r>
    </w:p>
    <w:p w:rsidR="00FE2659" w:rsidRDefault="00FE2659" w:rsidP="000A0EAF">
      <w:pPr>
        <w:spacing w:after="0" w:line="240" w:lineRule="auto"/>
      </w:pPr>
      <w:r>
        <w:tab/>
      </w:r>
      <w:r>
        <w:rPr>
          <w:i/>
        </w:rPr>
        <w:t>Pew Social and Demographic Trends</w:t>
      </w:r>
      <w:r>
        <w:t xml:space="preserve">. Issued July 3, 2011. </w:t>
      </w:r>
    </w:p>
    <w:p w:rsidR="009C7BCC" w:rsidRDefault="009C7BCC" w:rsidP="000A0EAF">
      <w:pPr>
        <w:spacing w:after="0" w:line="240" w:lineRule="auto"/>
      </w:pPr>
    </w:p>
    <w:p w:rsidR="009C7BCC" w:rsidRDefault="009C7BCC" w:rsidP="000A0EAF">
      <w:pPr>
        <w:spacing w:after="0" w:line="240" w:lineRule="auto"/>
      </w:pPr>
      <w:r>
        <w:t xml:space="preserve">Livingston, Gretchen and D’Vera Cohn. 2010. “U.S. Birth Rate Decline Linked to Recession.” Pew </w:t>
      </w:r>
    </w:p>
    <w:p w:rsidR="009C7BCC" w:rsidRDefault="009C7BCC" w:rsidP="000A0EAF">
      <w:pPr>
        <w:spacing w:after="0" w:line="240" w:lineRule="auto"/>
      </w:pPr>
      <w:r>
        <w:tab/>
        <w:t>Research Center Social &amp; Demographic Trends Report. Issued April 6, 2010. Available online</w:t>
      </w:r>
    </w:p>
    <w:p w:rsidR="009C7BCC" w:rsidRDefault="009C7BCC" w:rsidP="000A0EAF">
      <w:pPr>
        <w:spacing w:after="0" w:line="240" w:lineRule="auto"/>
      </w:pPr>
      <w:r>
        <w:tab/>
        <w:t xml:space="preserve">at: </w:t>
      </w:r>
      <w:r w:rsidRPr="009C7BCC">
        <w:t>http://pewsocialtrends.org/files/2010/10/753-birth-rates-recession.pdf</w:t>
      </w:r>
      <w:r>
        <w:t>.</w:t>
      </w:r>
    </w:p>
    <w:p w:rsidR="00672CD5" w:rsidRDefault="00F876C1" w:rsidP="000A0EAF">
      <w:pPr>
        <w:spacing w:after="0" w:line="240" w:lineRule="auto"/>
      </w:pPr>
      <w:r>
        <w:lastRenderedPageBreak/>
        <w:t>Lundberg, Shelly. 1988</w:t>
      </w:r>
      <w:r w:rsidR="00672CD5">
        <w:t>.</w:t>
      </w:r>
      <w:r>
        <w:t xml:space="preserve">  “Labor Supply of Husbands and Wives: A Simultaneous Equations Approach.”</w:t>
      </w:r>
    </w:p>
    <w:p w:rsidR="00F876C1" w:rsidRDefault="00F876C1" w:rsidP="000A0EAF">
      <w:pPr>
        <w:spacing w:after="0" w:line="240" w:lineRule="auto"/>
      </w:pPr>
      <w:r>
        <w:tab/>
      </w:r>
      <w:r>
        <w:rPr>
          <w:i/>
        </w:rPr>
        <w:t>The Review of Economics and Statistics</w:t>
      </w:r>
      <w:r>
        <w:t xml:space="preserve"> 70(2): 224-235.</w:t>
      </w:r>
    </w:p>
    <w:p w:rsidR="00777910" w:rsidRDefault="00777910" w:rsidP="000A0EAF">
      <w:pPr>
        <w:spacing w:after="0" w:line="240" w:lineRule="auto"/>
      </w:pPr>
    </w:p>
    <w:p w:rsidR="00777910" w:rsidRDefault="00777910" w:rsidP="000A0EAF">
      <w:pPr>
        <w:spacing w:after="0" w:line="240" w:lineRule="auto"/>
      </w:pPr>
      <w:r>
        <w:t xml:space="preserve">Marx, Karl. [1867] </w:t>
      </w:r>
      <w:r w:rsidR="006917ED">
        <w:t>1978</w:t>
      </w:r>
      <w:r>
        <w:t xml:space="preserve">. </w:t>
      </w:r>
      <w:r>
        <w:rPr>
          <w:u w:val="single"/>
        </w:rPr>
        <w:t>Capital:</w:t>
      </w:r>
      <w:r w:rsidR="006917ED">
        <w:rPr>
          <w:u w:val="single"/>
        </w:rPr>
        <w:t xml:space="preserve"> Volume I:</w:t>
      </w:r>
      <w:r>
        <w:rPr>
          <w:u w:val="single"/>
        </w:rPr>
        <w:t xml:space="preserve"> A Criti</w:t>
      </w:r>
      <w:r w:rsidR="006917ED">
        <w:rPr>
          <w:u w:val="single"/>
        </w:rPr>
        <w:t>que of Political Economy</w:t>
      </w:r>
      <w:r>
        <w:t xml:space="preserve">. </w:t>
      </w:r>
      <w:r w:rsidR="006917ED">
        <w:t xml:space="preserve">Translated by Ben Fowkes. </w:t>
      </w:r>
    </w:p>
    <w:p w:rsidR="006917ED" w:rsidRPr="00777910" w:rsidRDefault="006917ED" w:rsidP="000A0EAF">
      <w:pPr>
        <w:spacing w:after="0" w:line="240" w:lineRule="auto"/>
      </w:pPr>
      <w:r>
        <w:tab/>
        <w:t>London, England: Penguin Books.</w:t>
      </w:r>
    </w:p>
    <w:p w:rsidR="00672CD5" w:rsidRDefault="00672CD5" w:rsidP="000A0EAF">
      <w:pPr>
        <w:spacing w:after="0" w:line="240" w:lineRule="auto"/>
      </w:pPr>
    </w:p>
    <w:p w:rsidR="002203EB" w:rsidRDefault="002203EB" w:rsidP="000A0EAF">
      <w:pPr>
        <w:spacing w:after="0" w:line="240" w:lineRule="auto"/>
      </w:pPr>
      <w:r>
        <w:t>Mattingly, Marybeth J. and Kristin E. Smith. 2010. “Changes in Wives’ Employment When Husbands</w:t>
      </w:r>
    </w:p>
    <w:p w:rsidR="002203EB" w:rsidRDefault="002203EB" w:rsidP="000A0EAF">
      <w:pPr>
        <w:spacing w:after="0" w:line="240" w:lineRule="auto"/>
      </w:pPr>
      <w:r>
        <w:tab/>
        <w:t xml:space="preserve">Stop Working: A Recession-Prosperity Comparison.” </w:t>
      </w:r>
      <w:r>
        <w:rPr>
          <w:i/>
        </w:rPr>
        <w:t>Family Relations</w:t>
      </w:r>
      <w:r>
        <w:t xml:space="preserve"> 59:343-357.</w:t>
      </w:r>
    </w:p>
    <w:p w:rsidR="00075D03" w:rsidRDefault="00075D03" w:rsidP="000A0EAF">
      <w:pPr>
        <w:spacing w:after="0" w:line="240" w:lineRule="auto"/>
      </w:pPr>
    </w:p>
    <w:p w:rsidR="00075D03" w:rsidRDefault="00075D03" w:rsidP="009C7BCC">
      <w:pPr>
        <w:spacing w:after="0" w:line="240" w:lineRule="auto"/>
      </w:pPr>
      <w:r>
        <w:t xml:space="preserve">Percheski, Christine. 2008. “Opting Out? Cohort Differences in Professional Women’s </w:t>
      </w:r>
    </w:p>
    <w:p w:rsidR="00075D03" w:rsidRDefault="00075D03" w:rsidP="009C7BCC">
      <w:pPr>
        <w:spacing w:after="0" w:line="240" w:lineRule="auto"/>
      </w:pPr>
      <w:r>
        <w:tab/>
        <w:t xml:space="preserve">Employment Rates from 1960 to 2005.” </w:t>
      </w:r>
      <w:r>
        <w:rPr>
          <w:i/>
          <w:iCs/>
        </w:rPr>
        <w:t xml:space="preserve">American Sociological Review </w:t>
      </w:r>
      <w:r>
        <w:t>73(3): 497-</w:t>
      </w:r>
    </w:p>
    <w:p w:rsidR="00075D03" w:rsidRDefault="00075D03" w:rsidP="009C7BCC">
      <w:pPr>
        <w:spacing w:after="0" w:line="240" w:lineRule="auto"/>
      </w:pPr>
      <w:r>
        <w:tab/>
        <w:t>517.</w:t>
      </w:r>
    </w:p>
    <w:p w:rsidR="00677F4F" w:rsidRDefault="00677F4F" w:rsidP="000A0EAF">
      <w:pPr>
        <w:spacing w:after="0" w:line="240" w:lineRule="auto"/>
      </w:pPr>
    </w:p>
    <w:p w:rsidR="00677F4F" w:rsidRPr="00677F4F" w:rsidRDefault="00677F4F" w:rsidP="000A0EAF">
      <w:pPr>
        <w:spacing w:after="0" w:line="240" w:lineRule="auto"/>
      </w:pPr>
      <w:r>
        <w:t xml:space="preserve">Rubery, Jill. 1988. </w:t>
      </w:r>
      <w:r>
        <w:rPr>
          <w:u w:val="single"/>
        </w:rPr>
        <w:t>Women and Recession</w:t>
      </w:r>
      <w:r>
        <w:t xml:space="preserve">. New York, NY: Routledge. </w:t>
      </w:r>
    </w:p>
    <w:p w:rsidR="002203EB" w:rsidRDefault="002203EB" w:rsidP="000A0EAF">
      <w:pPr>
        <w:spacing w:after="0" w:line="240" w:lineRule="auto"/>
      </w:pPr>
    </w:p>
    <w:p w:rsidR="002203EB" w:rsidRDefault="002203EB" w:rsidP="000A0EAF">
      <w:pPr>
        <w:spacing w:after="0" w:line="240" w:lineRule="auto"/>
      </w:pPr>
      <w:r>
        <w:t xml:space="preserve">Şahin, </w:t>
      </w:r>
      <w:r w:rsidR="00FE2659">
        <w:t>Ayşegül, Joseph Song, and Bart Hobijn. 2010. “The Unemployment Gender Gap During the</w:t>
      </w:r>
    </w:p>
    <w:p w:rsidR="00FE2659" w:rsidRDefault="00FE2659" w:rsidP="000A0EAF">
      <w:pPr>
        <w:spacing w:after="0" w:line="240" w:lineRule="auto"/>
      </w:pPr>
      <w:r>
        <w:tab/>
        <w:t xml:space="preserve">2007 Recession.” </w:t>
      </w:r>
      <w:r>
        <w:rPr>
          <w:i/>
        </w:rPr>
        <w:t>Current Issues in Economics and Finance</w:t>
      </w:r>
      <w:r>
        <w:t xml:space="preserve"> 16(2): 1-7.</w:t>
      </w:r>
    </w:p>
    <w:p w:rsidR="009C7BCC" w:rsidRDefault="009C7BCC" w:rsidP="000A0EAF">
      <w:pPr>
        <w:spacing w:after="0" w:line="240" w:lineRule="auto"/>
      </w:pPr>
    </w:p>
    <w:p w:rsidR="009C7BCC" w:rsidRDefault="009C7BCC" w:rsidP="009C7BCC">
      <w:pPr>
        <w:spacing w:after="0" w:line="240" w:lineRule="auto"/>
        <w:rPr>
          <w:i/>
          <w:iCs/>
        </w:rPr>
      </w:pPr>
      <w:r>
        <w:t xml:space="preserve">Story, Louise. 2005. “Many Women at Elite Colleges Set Career Path to Motherhood.” </w:t>
      </w:r>
      <w:r>
        <w:rPr>
          <w:i/>
          <w:iCs/>
        </w:rPr>
        <w:t xml:space="preserve">The New </w:t>
      </w:r>
    </w:p>
    <w:p w:rsidR="002203EB" w:rsidRDefault="009C7BCC" w:rsidP="009C7BCC">
      <w:pPr>
        <w:spacing w:after="0" w:line="240" w:lineRule="auto"/>
      </w:pPr>
      <w:r>
        <w:rPr>
          <w:i/>
          <w:iCs/>
        </w:rPr>
        <w:tab/>
        <w:t>York Times</w:t>
      </w:r>
      <w:r>
        <w:t>, September 20.</w:t>
      </w:r>
    </w:p>
    <w:p w:rsidR="009C7BCC" w:rsidRDefault="009C7BCC" w:rsidP="009C7BCC">
      <w:pPr>
        <w:spacing w:after="0" w:line="240" w:lineRule="auto"/>
      </w:pPr>
    </w:p>
    <w:p w:rsidR="002203EB" w:rsidRDefault="002203EB" w:rsidP="000A0EAF">
      <w:pPr>
        <w:spacing w:after="0" w:line="240" w:lineRule="auto"/>
      </w:pPr>
      <w:r>
        <w:t>U.S. Department of Labor. 2011. “Women’s Employment During the Recovery.” Issued May 3, 2011.</w:t>
      </w:r>
    </w:p>
    <w:p w:rsidR="002203EB" w:rsidRPr="002203EB" w:rsidRDefault="002203EB" w:rsidP="002203EB">
      <w:pPr>
        <w:spacing w:after="0" w:line="240" w:lineRule="auto"/>
        <w:ind w:left="720"/>
      </w:pPr>
      <w:r>
        <w:t xml:space="preserve">Available online at: </w:t>
      </w:r>
      <w:r w:rsidRPr="002203EB">
        <w:t>http://www.dol.gov/_sec/media/reports/FemaleLaborForce/FemaleLaborForce.pdf</w:t>
      </w:r>
      <w:r>
        <w:t>.</w:t>
      </w:r>
    </w:p>
    <w:p w:rsidR="00E075E6" w:rsidRDefault="00E075E6" w:rsidP="000A0EAF">
      <w:pPr>
        <w:spacing w:after="0" w:line="240" w:lineRule="auto"/>
      </w:pPr>
    </w:p>
    <w:p w:rsidR="00E83F74" w:rsidRDefault="00F64BA4" w:rsidP="00F64BA4">
      <w:pPr>
        <w:spacing w:after="0" w:line="240" w:lineRule="auto"/>
      </w:pPr>
      <w:r>
        <w:t>Woodring, Braedyn K. 2010. “Employment Status of Married-Couple Families by Presence of Own</w:t>
      </w:r>
    </w:p>
    <w:p w:rsidR="00F64BA4" w:rsidRPr="00F64BA4" w:rsidRDefault="00F64BA4" w:rsidP="00F64BA4">
      <w:pPr>
        <w:spacing w:after="0" w:line="240" w:lineRule="auto"/>
        <w:ind w:left="720"/>
      </w:pPr>
      <w:r>
        <w:t xml:space="preserve">Children Under 18 Years: 2008 and 2009.” </w:t>
      </w:r>
      <w:r>
        <w:rPr>
          <w:i/>
        </w:rPr>
        <w:t>American Community Survey Briefs</w:t>
      </w:r>
      <w:r>
        <w:t xml:space="preserve"> ACSBR/09-10. Available online at: </w:t>
      </w:r>
      <w:r w:rsidRPr="00F64BA4">
        <w:t>http://www.census.gov/prod/2010pubs/acsbr09-10.pdf</w:t>
      </w:r>
    </w:p>
    <w:p w:rsidR="00763812" w:rsidRDefault="00763812" w:rsidP="00277D47">
      <w:pPr>
        <w:spacing w:line="240" w:lineRule="auto"/>
      </w:pPr>
    </w:p>
    <w:p w:rsidR="00763812" w:rsidRDefault="00763812" w:rsidP="00277D47">
      <w:pPr>
        <w:spacing w:line="240" w:lineRule="auto"/>
      </w:pPr>
    </w:p>
    <w:p w:rsidR="00763812" w:rsidRDefault="00763812" w:rsidP="00277D47">
      <w:pPr>
        <w:spacing w:line="240" w:lineRule="auto"/>
      </w:pPr>
    </w:p>
    <w:p w:rsidR="00763812" w:rsidRDefault="00763812" w:rsidP="00277D47">
      <w:pPr>
        <w:spacing w:line="240" w:lineRule="auto"/>
      </w:pPr>
    </w:p>
    <w:p w:rsidR="00763812" w:rsidRDefault="00763812" w:rsidP="00277D47">
      <w:pPr>
        <w:spacing w:line="240" w:lineRule="auto"/>
      </w:pPr>
    </w:p>
    <w:p w:rsidR="00763812" w:rsidRDefault="00763812" w:rsidP="00277D47">
      <w:pPr>
        <w:spacing w:line="240" w:lineRule="auto"/>
      </w:pPr>
    </w:p>
    <w:p w:rsidR="00763812" w:rsidRDefault="00763812" w:rsidP="00277D47">
      <w:pPr>
        <w:spacing w:line="240" w:lineRule="auto"/>
      </w:pPr>
    </w:p>
    <w:p w:rsidR="00763812" w:rsidRDefault="00763812" w:rsidP="00277D47">
      <w:pPr>
        <w:spacing w:line="240" w:lineRule="auto"/>
      </w:pPr>
    </w:p>
    <w:p w:rsidR="00763812" w:rsidRDefault="00763812" w:rsidP="00277D47">
      <w:pPr>
        <w:spacing w:line="240" w:lineRule="auto"/>
      </w:pPr>
    </w:p>
    <w:p w:rsidR="00181055" w:rsidRDefault="00181055" w:rsidP="00277D47">
      <w:pPr>
        <w:spacing w:line="240" w:lineRule="auto"/>
      </w:pPr>
    </w:p>
    <w:p w:rsidR="00181055" w:rsidRDefault="00181055" w:rsidP="00277D47">
      <w:pPr>
        <w:spacing w:line="240" w:lineRule="auto"/>
      </w:pPr>
    </w:p>
    <w:p w:rsidR="00181055" w:rsidRDefault="00181055" w:rsidP="00277D47">
      <w:pPr>
        <w:spacing w:line="240" w:lineRule="auto"/>
      </w:pPr>
    </w:p>
    <w:p w:rsidR="00181055" w:rsidRPr="0013288D" w:rsidRDefault="00181055" w:rsidP="0013288D">
      <w:r w:rsidRPr="00B16697">
        <w:lastRenderedPageBreak/>
        <w:t xml:space="preserve">Table 1: Characteristics of Married Mothers of </w:t>
      </w:r>
      <w:r w:rsidR="00952184">
        <w:t>Young Children</w:t>
      </w:r>
    </w:p>
    <w:tbl>
      <w:tblPr>
        <w:tblW w:w="937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4788"/>
        <w:gridCol w:w="990"/>
        <w:gridCol w:w="1170"/>
        <w:gridCol w:w="1170"/>
        <w:gridCol w:w="1260"/>
      </w:tblGrid>
      <w:tr w:rsidR="00181055" w:rsidRPr="00C5547E" w:rsidTr="00181055">
        <w:tc>
          <w:tcPr>
            <w:tcW w:w="4788" w:type="dxa"/>
            <w:tcBorders>
              <w:bottom w:val="single" w:sz="6" w:space="0" w:color="808080"/>
            </w:tcBorders>
          </w:tcPr>
          <w:p w:rsidR="00181055" w:rsidRPr="00C5547E" w:rsidRDefault="00181055" w:rsidP="00181055">
            <w:pPr>
              <w:spacing w:after="0" w:line="240" w:lineRule="auto"/>
              <w:rPr>
                <w:sz w:val="18"/>
              </w:rPr>
            </w:pPr>
          </w:p>
        </w:tc>
        <w:tc>
          <w:tcPr>
            <w:tcW w:w="2160" w:type="dxa"/>
            <w:gridSpan w:val="2"/>
            <w:tcBorders>
              <w:bottom w:val="single" w:sz="6" w:space="0" w:color="808080"/>
            </w:tcBorders>
          </w:tcPr>
          <w:p w:rsidR="00181055" w:rsidRPr="00C5547E" w:rsidRDefault="00181055" w:rsidP="00181055">
            <w:pPr>
              <w:spacing w:after="0" w:line="240" w:lineRule="auto"/>
              <w:jc w:val="center"/>
              <w:rPr>
                <w:sz w:val="18"/>
              </w:rPr>
            </w:pPr>
            <w:r w:rsidRPr="00C5547E">
              <w:rPr>
                <w:sz w:val="18"/>
              </w:rPr>
              <w:t>2006</w:t>
            </w:r>
          </w:p>
        </w:tc>
        <w:tc>
          <w:tcPr>
            <w:tcW w:w="2430" w:type="dxa"/>
            <w:gridSpan w:val="2"/>
            <w:tcBorders>
              <w:bottom w:val="single" w:sz="6" w:space="0" w:color="808080"/>
            </w:tcBorders>
          </w:tcPr>
          <w:p w:rsidR="00181055" w:rsidRPr="00C5547E" w:rsidRDefault="00181055" w:rsidP="00181055">
            <w:pPr>
              <w:spacing w:after="0" w:line="240" w:lineRule="auto"/>
              <w:jc w:val="center"/>
              <w:rPr>
                <w:sz w:val="18"/>
              </w:rPr>
            </w:pPr>
            <w:r w:rsidRPr="00C5547E">
              <w:rPr>
                <w:sz w:val="18"/>
              </w:rPr>
              <w:t>2010</w:t>
            </w:r>
          </w:p>
        </w:tc>
      </w:tr>
      <w:tr w:rsidR="00181055" w:rsidRPr="00C5547E" w:rsidTr="00181055">
        <w:tc>
          <w:tcPr>
            <w:tcW w:w="4788" w:type="dxa"/>
            <w:tcBorders>
              <w:bottom w:val="single" w:sz="6" w:space="0" w:color="808080"/>
            </w:tcBorders>
          </w:tcPr>
          <w:p w:rsidR="00181055" w:rsidRPr="00C5547E" w:rsidRDefault="00181055" w:rsidP="00181055">
            <w:pPr>
              <w:spacing w:after="0" w:line="240" w:lineRule="auto"/>
              <w:rPr>
                <w:sz w:val="18"/>
              </w:rPr>
            </w:pPr>
          </w:p>
        </w:tc>
        <w:tc>
          <w:tcPr>
            <w:tcW w:w="990" w:type="dxa"/>
            <w:tcBorders>
              <w:bottom w:val="single" w:sz="6" w:space="0" w:color="808080"/>
            </w:tcBorders>
          </w:tcPr>
          <w:p w:rsidR="00181055" w:rsidRPr="00C5547E" w:rsidRDefault="00181055" w:rsidP="00181055">
            <w:pPr>
              <w:spacing w:after="0" w:line="240" w:lineRule="auto"/>
              <w:jc w:val="right"/>
              <w:rPr>
                <w:sz w:val="18"/>
              </w:rPr>
            </w:pPr>
            <w:r w:rsidRPr="00C5547E">
              <w:rPr>
                <w:sz w:val="18"/>
              </w:rPr>
              <w:t>Mean</w:t>
            </w:r>
          </w:p>
        </w:tc>
        <w:tc>
          <w:tcPr>
            <w:tcW w:w="1170" w:type="dxa"/>
            <w:tcBorders>
              <w:bottom w:val="single" w:sz="6" w:space="0" w:color="808080"/>
            </w:tcBorders>
          </w:tcPr>
          <w:p w:rsidR="00181055" w:rsidRPr="00C5547E" w:rsidRDefault="00A93EDF" w:rsidP="00181055">
            <w:pPr>
              <w:spacing w:after="0" w:line="240" w:lineRule="auto"/>
              <w:jc w:val="right"/>
              <w:rPr>
                <w:sz w:val="18"/>
              </w:rPr>
            </w:pPr>
            <w:r w:rsidRPr="00C5547E">
              <w:rPr>
                <w:sz w:val="18"/>
              </w:rPr>
              <w:t>Standard e</w:t>
            </w:r>
            <w:r w:rsidR="00181055" w:rsidRPr="00C5547E">
              <w:rPr>
                <w:sz w:val="18"/>
              </w:rPr>
              <w:t>rror</w:t>
            </w:r>
          </w:p>
        </w:tc>
        <w:tc>
          <w:tcPr>
            <w:tcW w:w="1170" w:type="dxa"/>
            <w:tcBorders>
              <w:bottom w:val="single" w:sz="6" w:space="0" w:color="808080"/>
            </w:tcBorders>
          </w:tcPr>
          <w:p w:rsidR="00181055" w:rsidRPr="00C5547E" w:rsidRDefault="00181055" w:rsidP="00181055">
            <w:pPr>
              <w:spacing w:after="0" w:line="240" w:lineRule="auto"/>
              <w:jc w:val="right"/>
              <w:rPr>
                <w:sz w:val="18"/>
              </w:rPr>
            </w:pPr>
            <w:r w:rsidRPr="00C5547E">
              <w:rPr>
                <w:sz w:val="18"/>
              </w:rPr>
              <w:t>Mean</w:t>
            </w:r>
          </w:p>
        </w:tc>
        <w:tc>
          <w:tcPr>
            <w:tcW w:w="1260" w:type="dxa"/>
            <w:tcBorders>
              <w:bottom w:val="single" w:sz="6" w:space="0" w:color="808080"/>
            </w:tcBorders>
          </w:tcPr>
          <w:p w:rsidR="00181055" w:rsidRPr="00C5547E" w:rsidRDefault="00A93EDF" w:rsidP="00181055">
            <w:pPr>
              <w:spacing w:after="0" w:line="240" w:lineRule="auto"/>
              <w:jc w:val="right"/>
              <w:rPr>
                <w:i/>
                <w:iCs/>
                <w:sz w:val="18"/>
              </w:rPr>
            </w:pPr>
            <w:r w:rsidRPr="00C5547E">
              <w:rPr>
                <w:sz w:val="18"/>
              </w:rPr>
              <w:t>Standard e</w:t>
            </w:r>
            <w:r w:rsidR="00181055" w:rsidRPr="00C5547E">
              <w:rPr>
                <w:sz w:val="18"/>
              </w:rPr>
              <w:t>rror</w:t>
            </w:r>
          </w:p>
        </w:tc>
      </w:tr>
      <w:tr w:rsidR="00181055" w:rsidRPr="00C5547E" w:rsidTr="00181055">
        <w:trPr>
          <w:trHeight w:val="315"/>
        </w:trPr>
        <w:tc>
          <w:tcPr>
            <w:tcW w:w="4788" w:type="dxa"/>
          </w:tcPr>
          <w:p w:rsidR="00181055" w:rsidRPr="00C5547E" w:rsidRDefault="00181055" w:rsidP="00181055">
            <w:pPr>
              <w:spacing w:after="0" w:line="240" w:lineRule="auto"/>
              <w:rPr>
                <w:i/>
                <w:sz w:val="18"/>
              </w:rPr>
            </w:pPr>
            <w:r w:rsidRPr="00C5547E">
              <w:rPr>
                <w:i/>
                <w:sz w:val="18"/>
              </w:rPr>
              <w:t>Individual characteristics</w:t>
            </w:r>
          </w:p>
        </w:tc>
        <w:tc>
          <w:tcPr>
            <w:tcW w:w="99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260" w:type="dxa"/>
          </w:tcPr>
          <w:p w:rsidR="00181055" w:rsidRPr="00C5547E" w:rsidRDefault="00181055" w:rsidP="00181055">
            <w:pPr>
              <w:spacing w:after="0" w:line="240" w:lineRule="auto"/>
              <w:jc w:val="right"/>
              <w:rPr>
                <w:sz w:val="18"/>
              </w:rPr>
            </w:pPr>
          </w:p>
        </w:tc>
      </w:tr>
      <w:tr w:rsidR="00181055" w:rsidRPr="00C5547E" w:rsidTr="00181055">
        <w:trPr>
          <w:trHeight w:val="315"/>
        </w:trPr>
        <w:tc>
          <w:tcPr>
            <w:tcW w:w="4788" w:type="dxa"/>
          </w:tcPr>
          <w:p w:rsidR="00181055" w:rsidRPr="00C5547E" w:rsidRDefault="00181055" w:rsidP="00181055">
            <w:pPr>
              <w:spacing w:after="0" w:line="240" w:lineRule="auto"/>
              <w:rPr>
                <w:sz w:val="18"/>
              </w:rPr>
            </w:pPr>
            <w:r w:rsidRPr="00C5547E">
              <w:rPr>
                <w:sz w:val="18"/>
              </w:rPr>
              <w:t>Labor force participation</w:t>
            </w:r>
          </w:p>
        </w:tc>
        <w:tc>
          <w:tcPr>
            <w:tcW w:w="990" w:type="dxa"/>
          </w:tcPr>
          <w:p w:rsidR="00181055" w:rsidRPr="00C5547E" w:rsidRDefault="00A64774" w:rsidP="00181055">
            <w:pPr>
              <w:spacing w:after="0" w:line="240" w:lineRule="auto"/>
              <w:jc w:val="right"/>
              <w:rPr>
                <w:sz w:val="18"/>
              </w:rPr>
            </w:pPr>
            <w:r w:rsidRPr="00C5547E">
              <w:rPr>
                <w:sz w:val="18"/>
              </w:rPr>
              <w:t>73.1</w:t>
            </w:r>
          </w:p>
        </w:tc>
        <w:tc>
          <w:tcPr>
            <w:tcW w:w="1170" w:type="dxa"/>
          </w:tcPr>
          <w:p w:rsidR="00181055" w:rsidRPr="00C5547E" w:rsidRDefault="004E4D78" w:rsidP="004E4D78">
            <w:pPr>
              <w:spacing w:after="0" w:line="240" w:lineRule="auto"/>
              <w:jc w:val="right"/>
              <w:rPr>
                <w:sz w:val="18"/>
              </w:rPr>
            </w:pPr>
            <w:r w:rsidRPr="00C5547E">
              <w:rPr>
                <w:sz w:val="18"/>
              </w:rPr>
              <w:t xml:space="preserve">              </w:t>
            </w:r>
            <w:r w:rsidR="00A64774" w:rsidRPr="00C5547E">
              <w:rPr>
                <w:sz w:val="18"/>
              </w:rPr>
              <w:t>0.14</w:t>
            </w:r>
          </w:p>
        </w:tc>
        <w:tc>
          <w:tcPr>
            <w:tcW w:w="1170" w:type="dxa"/>
          </w:tcPr>
          <w:p w:rsidR="00181055" w:rsidRPr="00C5547E" w:rsidRDefault="00952184" w:rsidP="00181055">
            <w:pPr>
              <w:spacing w:after="0" w:line="240" w:lineRule="auto"/>
              <w:jc w:val="right"/>
              <w:rPr>
                <w:sz w:val="18"/>
              </w:rPr>
            </w:pPr>
            <w:r w:rsidRPr="00C5547E">
              <w:rPr>
                <w:sz w:val="18"/>
              </w:rPr>
              <w:t>78.5</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952184" w:rsidRPr="00C5547E">
              <w:rPr>
                <w:sz w:val="18"/>
              </w:rPr>
              <w:t>0.13</w:t>
            </w:r>
          </w:p>
        </w:tc>
      </w:tr>
      <w:tr w:rsidR="00181055" w:rsidRPr="00C5547E" w:rsidTr="00181055">
        <w:trPr>
          <w:trHeight w:val="252"/>
        </w:trPr>
        <w:tc>
          <w:tcPr>
            <w:tcW w:w="4788" w:type="dxa"/>
          </w:tcPr>
          <w:p w:rsidR="00181055" w:rsidRPr="00C5547E" w:rsidRDefault="00181055" w:rsidP="00181055">
            <w:pPr>
              <w:spacing w:after="0" w:line="240" w:lineRule="auto"/>
              <w:rPr>
                <w:sz w:val="18"/>
              </w:rPr>
            </w:pPr>
            <w:r w:rsidRPr="00C5547E">
              <w:rPr>
                <w:sz w:val="18"/>
              </w:rPr>
              <w:t xml:space="preserve">Age </w:t>
            </w:r>
          </w:p>
        </w:tc>
        <w:tc>
          <w:tcPr>
            <w:tcW w:w="990" w:type="dxa"/>
          </w:tcPr>
          <w:p w:rsidR="00181055" w:rsidRPr="00C5547E" w:rsidRDefault="00181055" w:rsidP="00181055">
            <w:pPr>
              <w:spacing w:after="0" w:line="240" w:lineRule="auto"/>
              <w:jc w:val="right"/>
              <w:rPr>
                <w:sz w:val="18"/>
              </w:rPr>
            </w:pPr>
            <w:r w:rsidRPr="00C5547E">
              <w:rPr>
                <w:sz w:val="18"/>
              </w:rPr>
              <w:t>32.4</w:t>
            </w:r>
          </w:p>
        </w:tc>
        <w:tc>
          <w:tcPr>
            <w:tcW w:w="1170" w:type="dxa"/>
          </w:tcPr>
          <w:p w:rsidR="00181055" w:rsidRPr="00C5547E" w:rsidRDefault="00181055" w:rsidP="00181055">
            <w:pPr>
              <w:spacing w:after="0" w:line="240" w:lineRule="auto"/>
              <w:jc w:val="right"/>
              <w:rPr>
                <w:sz w:val="18"/>
              </w:rPr>
            </w:pPr>
            <w:r w:rsidRPr="00C5547E">
              <w:rPr>
                <w:sz w:val="18"/>
              </w:rPr>
              <w:t>0.02</w:t>
            </w:r>
          </w:p>
        </w:tc>
        <w:tc>
          <w:tcPr>
            <w:tcW w:w="1170" w:type="dxa"/>
          </w:tcPr>
          <w:p w:rsidR="00181055" w:rsidRPr="00C5547E" w:rsidRDefault="00AA3F96" w:rsidP="00181055">
            <w:pPr>
              <w:spacing w:after="0" w:line="240" w:lineRule="auto"/>
              <w:jc w:val="right"/>
              <w:rPr>
                <w:sz w:val="18"/>
              </w:rPr>
            </w:pPr>
            <w:r w:rsidRPr="00C5547E">
              <w:rPr>
                <w:sz w:val="18"/>
              </w:rPr>
              <w:t>32</w:t>
            </w:r>
            <w:r w:rsidR="00563D9E" w:rsidRPr="00C5547E">
              <w:rPr>
                <w:sz w:val="18"/>
              </w:rPr>
              <w:t>.</w:t>
            </w:r>
            <w:r w:rsidR="00952184" w:rsidRPr="00C5547E">
              <w:rPr>
                <w:sz w:val="18"/>
              </w:rPr>
              <w:t>8</w:t>
            </w:r>
          </w:p>
        </w:tc>
        <w:tc>
          <w:tcPr>
            <w:tcW w:w="1260" w:type="dxa"/>
          </w:tcPr>
          <w:p w:rsidR="00181055" w:rsidRPr="00C5547E" w:rsidRDefault="00181055" w:rsidP="00181055">
            <w:pPr>
              <w:spacing w:after="0" w:line="240" w:lineRule="auto"/>
              <w:jc w:val="right"/>
              <w:rPr>
                <w:sz w:val="18"/>
              </w:rPr>
            </w:pPr>
            <w:r w:rsidRPr="00C5547E">
              <w:rPr>
                <w:sz w:val="18"/>
              </w:rPr>
              <w:t>0.02</w:t>
            </w:r>
          </w:p>
        </w:tc>
      </w:tr>
      <w:tr w:rsidR="00181055" w:rsidRPr="00C5547E" w:rsidTr="00181055">
        <w:tc>
          <w:tcPr>
            <w:tcW w:w="4788" w:type="dxa"/>
          </w:tcPr>
          <w:p w:rsidR="00181055" w:rsidRPr="00C5547E" w:rsidRDefault="00181055" w:rsidP="00181055">
            <w:pPr>
              <w:spacing w:after="0" w:line="240" w:lineRule="auto"/>
              <w:rPr>
                <w:sz w:val="18"/>
              </w:rPr>
            </w:pPr>
            <w:r w:rsidRPr="00C5547E">
              <w:rPr>
                <w:sz w:val="18"/>
              </w:rPr>
              <w:t>Birth in last 12 months</w:t>
            </w:r>
          </w:p>
        </w:tc>
        <w:tc>
          <w:tcPr>
            <w:tcW w:w="990" w:type="dxa"/>
          </w:tcPr>
          <w:p w:rsidR="00181055" w:rsidRPr="00C5547E" w:rsidRDefault="00A64774" w:rsidP="00181055">
            <w:pPr>
              <w:spacing w:after="0" w:line="240" w:lineRule="auto"/>
              <w:jc w:val="right"/>
              <w:rPr>
                <w:sz w:val="18"/>
              </w:rPr>
            </w:pPr>
            <w:r w:rsidRPr="00C5547E">
              <w:rPr>
                <w:sz w:val="18"/>
              </w:rPr>
              <w:t>23.6</w:t>
            </w:r>
          </w:p>
        </w:tc>
        <w:tc>
          <w:tcPr>
            <w:tcW w:w="1170" w:type="dxa"/>
          </w:tcPr>
          <w:p w:rsidR="00181055" w:rsidRPr="00C5547E" w:rsidRDefault="004E4D78" w:rsidP="00A64774">
            <w:pPr>
              <w:spacing w:after="0" w:line="240" w:lineRule="auto"/>
              <w:jc w:val="right"/>
              <w:rPr>
                <w:sz w:val="18"/>
              </w:rPr>
            </w:pPr>
            <w:r w:rsidRPr="00C5547E">
              <w:rPr>
                <w:sz w:val="18"/>
              </w:rPr>
              <w:t xml:space="preserve">          </w:t>
            </w:r>
            <w:r w:rsidR="00A64774" w:rsidRPr="00C5547E">
              <w:rPr>
                <w:sz w:val="18"/>
              </w:rPr>
              <w:t>0.17</w:t>
            </w:r>
          </w:p>
        </w:tc>
        <w:tc>
          <w:tcPr>
            <w:tcW w:w="1170" w:type="dxa"/>
          </w:tcPr>
          <w:p w:rsidR="00181055" w:rsidRPr="00C5547E" w:rsidRDefault="00952184" w:rsidP="00181055">
            <w:pPr>
              <w:spacing w:after="0" w:line="240" w:lineRule="auto"/>
              <w:jc w:val="right"/>
              <w:rPr>
                <w:sz w:val="18"/>
              </w:rPr>
            </w:pPr>
            <w:r w:rsidRPr="00C5547E">
              <w:rPr>
                <w:sz w:val="18"/>
              </w:rPr>
              <w:t>22.8</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952184" w:rsidRPr="00C5547E">
              <w:rPr>
                <w:sz w:val="18"/>
              </w:rPr>
              <w:t>0.16</w:t>
            </w:r>
          </w:p>
        </w:tc>
      </w:tr>
      <w:tr w:rsidR="00181055" w:rsidRPr="00C5547E" w:rsidTr="00181055">
        <w:tc>
          <w:tcPr>
            <w:tcW w:w="4788" w:type="dxa"/>
          </w:tcPr>
          <w:p w:rsidR="00181055" w:rsidRPr="00C5547E" w:rsidRDefault="00181055" w:rsidP="00181055">
            <w:pPr>
              <w:spacing w:after="0" w:line="240" w:lineRule="auto"/>
              <w:rPr>
                <w:sz w:val="18"/>
              </w:rPr>
            </w:pPr>
            <w:r w:rsidRPr="00C5547E">
              <w:rPr>
                <w:sz w:val="18"/>
              </w:rPr>
              <w:t>Race</w:t>
            </w:r>
          </w:p>
        </w:tc>
        <w:tc>
          <w:tcPr>
            <w:tcW w:w="99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260" w:type="dxa"/>
          </w:tcPr>
          <w:p w:rsidR="00181055" w:rsidRPr="00C5547E" w:rsidRDefault="00181055" w:rsidP="00181055">
            <w:pPr>
              <w:spacing w:after="0" w:line="240" w:lineRule="auto"/>
              <w:jc w:val="right"/>
              <w:rPr>
                <w:sz w:val="18"/>
              </w:rPr>
            </w:pPr>
          </w:p>
        </w:tc>
      </w:tr>
      <w:tr w:rsidR="00181055" w:rsidRPr="00C5547E" w:rsidTr="00181055">
        <w:tc>
          <w:tcPr>
            <w:tcW w:w="4788" w:type="dxa"/>
          </w:tcPr>
          <w:p w:rsidR="00181055" w:rsidRPr="00C5547E" w:rsidRDefault="00181055" w:rsidP="00181055">
            <w:pPr>
              <w:spacing w:after="0" w:line="240" w:lineRule="auto"/>
              <w:rPr>
                <w:sz w:val="18"/>
              </w:rPr>
            </w:pPr>
            <w:r w:rsidRPr="00C5547E">
              <w:rPr>
                <w:sz w:val="18"/>
              </w:rPr>
              <w:t xml:space="preserve">    Black</w:t>
            </w:r>
          </w:p>
        </w:tc>
        <w:tc>
          <w:tcPr>
            <w:tcW w:w="990" w:type="dxa"/>
          </w:tcPr>
          <w:p w:rsidR="00181055" w:rsidRPr="00C5547E" w:rsidRDefault="00A64774" w:rsidP="00181055">
            <w:pPr>
              <w:spacing w:after="0" w:line="240" w:lineRule="auto"/>
              <w:jc w:val="right"/>
              <w:rPr>
                <w:sz w:val="18"/>
              </w:rPr>
            </w:pPr>
            <w:r w:rsidRPr="00C5547E">
              <w:rPr>
                <w:sz w:val="18"/>
              </w:rPr>
              <w:t>6.8</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A64774" w:rsidRPr="00C5547E">
              <w:rPr>
                <w:sz w:val="18"/>
              </w:rPr>
              <w:t>0.08</w:t>
            </w:r>
          </w:p>
        </w:tc>
        <w:tc>
          <w:tcPr>
            <w:tcW w:w="1170" w:type="dxa"/>
          </w:tcPr>
          <w:p w:rsidR="00181055" w:rsidRPr="00C5547E" w:rsidRDefault="00952184" w:rsidP="00181055">
            <w:pPr>
              <w:spacing w:after="0" w:line="240" w:lineRule="auto"/>
              <w:jc w:val="right"/>
              <w:rPr>
                <w:sz w:val="18"/>
              </w:rPr>
            </w:pPr>
            <w:r w:rsidRPr="00C5547E">
              <w:rPr>
                <w:sz w:val="18"/>
              </w:rPr>
              <w:t>6.9</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952184" w:rsidRPr="00C5547E">
              <w:rPr>
                <w:sz w:val="18"/>
              </w:rPr>
              <w:t>0.09</w:t>
            </w:r>
          </w:p>
        </w:tc>
      </w:tr>
      <w:tr w:rsidR="00181055" w:rsidRPr="00C5547E" w:rsidTr="00181055">
        <w:tc>
          <w:tcPr>
            <w:tcW w:w="4788" w:type="dxa"/>
          </w:tcPr>
          <w:p w:rsidR="00181055" w:rsidRPr="00C5547E" w:rsidRDefault="00181055" w:rsidP="00181055">
            <w:pPr>
              <w:spacing w:after="0" w:line="240" w:lineRule="auto"/>
              <w:rPr>
                <w:sz w:val="18"/>
              </w:rPr>
            </w:pPr>
            <w:r w:rsidRPr="00C5547E">
              <w:rPr>
                <w:sz w:val="18"/>
              </w:rPr>
              <w:t xml:space="preserve">    Asian</w:t>
            </w:r>
          </w:p>
        </w:tc>
        <w:tc>
          <w:tcPr>
            <w:tcW w:w="990" w:type="dxa"/>
          </w:tcPr>
          <w:p w:rsidR="00181055" w:rsidRPr="00C5547E" w:rsidRDefault="00A64774" w:rsidP="00181055">
            <w:pPr>
              <w:spacing w:after="0" w:line="240" w:lineRule="auto"/>
              <w:jc w:val="right"/>
              <w:rPr>
                <w:sz w:val="18"/>
              </w:rPr>
            </w:pPr>
            <w:r w:rsidRPr="00C5547E">
              <w:rPr>
                <w:sz w:val="18"/>
              </w:rPr>
              <w:t>6.1</w:t>
            </w:r>
          </w:p>
        </w:tc>
        <w:tc>
          <w:tcPr>
            <w:tcW w:w="1170" w:type="dxa"/>
          </w:tcPr>
          <w:p w:rsidR="00181055" w:rsidRPr="00C5547E" w:rsidRDefault="004E4D78" w:rsidP="00A64774">
            <w:pPr>
              <w:spacing w:after="0" w:line="240" w:lineRule="auto"/>
              <w:jc w:val="right"/>
              <w:rPr>
                <w:sz w:val="18"/>
              </w:rPr>
            </w:pPr>
            <w:r w:rsidRPr="00C5547E">
              <w:rPr>
                <w:sz w:val="18"/>
              </w:rPr>
              <w:t xml:space="preserve">              </w:t>
            </w:r>
            <w:r w:rsidR="00A64774" w:rsidRPr="00C5547E">
              <w:rPr>
                <w:sz w:val="18"/>
              </w:rPr>
              <w:t>0.07</w:t>
            </w:r>
          </w:p>
        </w:tc>
        <w:tc>
          <w:tcPr>
            <w:tcW w:w="1170" w:type="dxa"/>
          </w:tcPr>
          <w:p w:rsidR="00181055" w:rsidRPr="00C5547E" w:rsidRDefault="00952184" w:rsidP="00181055">
            <w:pPr>
              <w:spacing w:after="0" w:line="240" w:lineRule="auto"/>
              <w:jc w:val="right"/>
              <w:rPr>
                <w:sz w:val="18"/>
              </w:rPr>
            </w:pPr>
            <w:r w:rsidRPr="00C5547E">
              <w:rPr>
                <w:sz w:val="18"/>
              </w:rPr>
              <w:t>7.0</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952184" w:rsidRPr="00C5547E">
              <w:rPr>
                <w:sz w:val="18"/>
              </w:rPr>
              <w:t>0.08</w:t>
            </w:r>
          </w:p>
        </w:tc>
      </w:tr>
      <w:tr w:rsidR="00181055" w:rsidRPr="00C5547E" w:rsidTr="00181055">
        <w:tc>
          <w:tcPr>
            <w:tcW w:w="4788" w:type="dxa"/>
          </w:tcPr>
          <w:p w:rsidR="00181055" w:rsidRPr="00C5547E" w:rsidRDefault="00181055" w:rsidP="00181055">
            <w:pPr>
              <w:spacing w:after="0" w:line="240" w:lineRule="auto"/>
              <w:rPr>
                <w:sz w:val="18"/>
              </w:rPr>
            </w:pPr>
            <w:r w:rsidRPr="00C5547E">
              <w:rPr>
                <w:sz w:val="18"/>
              </w:rPr>
              <w:t xml:space="preserve">    Other</w:t>
            </w:r>
          </w:p>
        </w:tc>
        <w:tc>
          <w:tcPr>
            <w:tcW w:w="990" w:type="dxa"/>
          </w:tcPr>
          <w:p w:rsidR="00181055" w:rsidRPr="00C5547E" w:rsidRDefault="00A64774" w:rsidP="00181055">
            <w:pPr>
              <w:spacing w:after="0" w:line="240" w:lineRule="auto"/>
              <w:jc w:val="right"/>
              <w:rPr>
                <w:sz w:val="18"/>
              </w:rPr>
            </w:pPr>
            <w:r w:rsidRPr="00C5547E">
              <w:rPr>
                <w:sz w:val="18"/>
              </w:rPr>
              <w:t>7.6</w:t>
            </w:r>
          </w:p>
        </w:tc>
        <w:tc>
          <w:tcPr>
            <w:tcW w:w="1170" w:type="dxa"/>
          </w:tcPr>
          <w:p w:rsidR="00181055" w:rsidRPr="00C5547E" w:rsidRDefault="004E4D78" w:rsidP="00A64774">
            <w:pPr>
              <w:spacing w:after="0" w:line="240" w:lineRule="auto"/>
              <w:jc w:val="right"/>
              <w:rPr>
                <w:sz w:val="18"/>
              </w:rPr>
            </w:pPr>
            <w:r w:rsidRPr="00C5547E">
              <w:rPr>
                <w:sz w:val="18"/>
              </w:rPr>
              <w:t xml:space="preserve">              </w:t>
            </w:r>
            <w:r w:rsidR="00A64774" w:rsidRPr="00C5547E">
              <w:rPr>
                <w:sz w:val="18"/>
              </w:rPr>
              <w:t>0.08</w:t>
            </w:r>
          </w:p>
        </w:tc>
        <w:tc>
          <w:tcPr>
            <w:tcW w:w="1170" w:type="dxa"/>
          </w:tcPr>
          <w:p w:rsidR="00181055" w:rsidRPr="00C5547E" w:rsidRDefault="00952184" w:rsidP="00181055">
            <w:pPr>
              <w:spacing w:after="0" w:line="240" w:lineRule="auto"/>
              <w:jc w:val="right"/>
              <w:rPr>
                <w:sz w:val="18"/>
              </w:rPr>
            </w:pPr>
            <w:r w:rsidRPr="00C5547E">
              <w:rPr>
                <w:sz w:val="18"/>
              </w:rPr>
              <w:t>5.7</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952184" w:rsidRPr="00C5547E">
              <w:rPr>
                <w:sz w:val="18"/>
              </w:rPr>
              <w:t>0.08</w:t>
            </w:r>
          </w:p>
        </w:tc>
      </w:tr>
      <w:tr w:rsidR="00181055" w:rsidRPr="00C5547E" w:rsidTr="00181055">
        <w:tc>
          <w:tcPr>
            <w:tcW w:w="4788" w:type="dxa"/>
          </w:tcPr>
          <w:p w:rsidR="00181055" w:rsidRPr="00C5547E" w:rsidRDefault="00181055" w:rsidP="00181055">
            <w:pPr>
              <w:spacing w:after="0" w:line="240" w:lineRule="auto"/>
              <w:rPr>
                <w:sz w:val="18"/>
              </w:rPr>
            </w:pPr>
            <w:r w:rsidRPr="00C5547E">
              <w:rPr>
                <w:sz w:val="18"/>
              </w:rPr>
              <w:t xml:space="preserve">    White </w:t>
            </w:r>
          </w:p>
        </w:tc>
        <w:tc>
          <w:tcPr>
            <w:tcW w:w="990" w:type="dxa"/>
          </w:tcPr>
          <w:p w:rsidR="00181055" w:rsidRPr="00C5547E" w:rsidRDefault="00A64774" w:rsidP="00181055">
            <w:pPr>
              <w:spacing w:after="0" w:line="240" w:lineRule="auto"/>
              <w:jc w:val="right"/>
              <w:rPr>
                <w:sz w:val="18"/>
              </w:rPr>
            </w:pPr>
            <w:r w:rsidRPr="00C5547E">
              <w:rPr>
                <w:sz w:val="18"/>
              </w:rPr>
              <w:t>78.0</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A64774" w:rsidRPr="00C5547E">
              <w:rPr>
                <w:sz w:val="18"/>
              </w:rPr>
              <w:t>0.14</w:t>
            </w:r>
          </w:p>
        </w:tc>
        <w:tc>
          <w:tcPr>
            <w:tcW w:w="1170" w:type="dxa"/>
          </w:tcPr>
          <w:p w:rsidR="00181055" w:rsidRPr="00C5547E" w:rsidRDefault="00952184" w:rsidP="00181055">
            <w:pPr>
              <w:spacing w:after="0" w:line="240" w:lineRule="auto"/>
              <w:jc w:val="right"/>
              <w:rPr>
                <w:sz w:val="18"/>
              </w:rPr>
            </w:pPr>
            <w:r w:rsidRPr="00C5547E">
              <w:rPr>
                <w:sz w:val="18"/>
              </w:rPr>
              <w:t>78.5</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952184" w:rsidRPr="00C5547E">
              <w:rPr>
                <w:sz w:val="18"/>
              </w:rPr>
              <w:t>0.15</w:t>
            </w:r>
          </w:p>
        </w:tc>
      </w:tr>
      <w:tr w:rsidR="00181055" w:rsidRPr="00C5547E" w:rsidTr="00181055">
        <w:tc>
          <w:tcPr>
            <w:tcW w:w="4788" w:type="dxa"/>
          </w:tcPr>
          <w:p w:rsidR="00181055" w:rsidRPr="00C5547E" w:rsidRDefault="00181055" w:rsidP="00181055">
            <w:pPr>
              <w:spacing w:after="0" w:line="240" w:lineRule="auto"/>
              <w:rPr>
                <w:sz w:val="18"/>
              </w:rPr>
            </w:pPr>
            <w:r w:rsidRPr="00C5547E">
              <w:rPr>
                <w:sz w:val="18"/>
              </w:rPr>
              <w:t>Hispanic</w:t>
            </w:r>
          </w:p>
        </w:tc>
        <w:tc>
          <w:tcPr>
            <w:tcW w:w="990" w:type="dxa"/>
          </w:tcPr>
          <w:p w:rsidR="00181055" w:rsidRPr="00C5547E" w:rsidRDefault="00A64774" w:rsidP="00181055">
            <w:pPr>
              <w:spacing w:after="0" w:line="240" w:lineRule="auto"/>
              <w:jc w:val="right"/>
              <w:rPr>
                <w:sz w:val="18"/>
              </w:rPr>
            </w:pPr>
            <w:r w:rsidRPr="00C5547E">
              <w:rPr>
                <w:sz w:val="18"/>
              </w:rPr>
              <w:t>15.2</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A64774" w:rsidRPr="00C5547E">
              <w:rPr>
                <w:sz w:val="18"/>
              </w:rPr>
              <w:t>0.11</w:t>
            </w:r>
          </w:p>
        </w:tc>
        <w:tc>
          <w:tcPr>
            <w:tcW w:w="1170" w:type="dxa"/>
          </w:tcPr>
          <w:p w:rsidR="00181055" w:rsidRPr="00C5547E" w:rsidRDefault="00952184" w:rsidP="00181055">
            <w:pPr>
              <w:spacing w:after="0" w:line="240" w:lineRule="auto"/>
              <w:jc w:val="right"/>
              <w:rPr>
                <w:sz w:val="18"/>
              </w:rPr>
            </w:pPr>
            <w:r w:rsidRPr="00C5547E">
              <w:rPr>
                <w:sz w:val="18"/>
              </w:rPr>
              <w:t>16.5</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952184" w:rsidRPr="00C5547E">
              <w:rPr>
                <w:sz w:val="18"/>
              </w:rPr>
              <w:t>0.13</w:t>
            </w:r>
          </w:p>
        </w:tc>
      </w:tr>
      <w:tr w:rsidR="00181055" w:rsidRPr="00C5547E" w:rsidTr="00181055">
        <w:tc>
          <w:tcPr>
            <w:tcW w:w="4788" w:type="dxa"/>
          </w:tcPr>
          <w:p w:rsidR="00181055" w:rsidRPr="00C5547E" w:rsidRDefault="00181055" w:rsidP="00181055">
            <w:pPr>
              <w:spacing w:after="0" w:line="240" w:lineRule="auto"/>
              <w:rPr>
                <w:sz w:val="18"/>
              </w:rPr>
            </w:pPr>
            <w:r w:rsidRPr="00C5547E">
              <w:rPr>
                <w:sz w:val="18"/>
              </w:rPr>
              <w:t>Education</w:t>
            </w:r>
          </w:p>
        </w:tc>
        <w:tc>
          <w:tcPr>
            <w:tcW w:w="99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260" w:type="dxa"/>
          </w:tcPr>
          <w:p w:rsidR="00181055" w:rsidRPr="00C5547E" w:rsidRDefault="00181055" w:rsidP="00181055">
            <w:pPr>
              <w:spacing w:after="0" w:line="240" w:lineRule="auto"/>
              <w:jc w:val="right"/>
              <w:rPr>
                <w:sz w:val="18"/>
              </w:rPr>
            </w:pPr>
          </w:p>
        </w:tc>
      </w:tr>
      <w:tr w:rsidR="00181055" w:rsidRPr="00C5547E" w:rsidTr="00181055">
        <w:tc>
          <w:tcPr>
            <w:tcW w:w="4788" w:type="dxa"/>
          </w:tcPr>
          <w:p w:rsidR="00181055" w:rsidRPr="00C5547E" w:rsidRDefault="00181055" w:rsidP="00181055">
            <w:pPr>
              <w:spacing w:after="0" w:line="240" w:lineRule="auto"/>
              <w:rPr>
                <w:sz w:val="18"/>
              </w:rPr>
            </w:pPr>
            <w:r w:rsidRPr="00C5547E">
              <w:rPr>
                <w:sz w:val="18"/>
              </w:rPr>
              <w:t xml:space="preserve">    High school or less </w:t>
            </w:r>
          </w:p>
        </w:tc>
        <w:tc>
          <w:tcPr>
            <w:tcW w:w="990" w:type="dxa"/>
          </w:tcPr>
          <w:p w:rsidR="00181055" w:rsidRPr="00C5547E" w:rsidRDefault="00A64774" w:rsidP="00181055">
            <w:pPr>
              <w:spacing w:after="0" w:line="240" w:lineRule="auto"/>
              <w:jc w:val="right"/>
              <w:rPr>
                <w:sz w:val="18"/>
              </w:rPr>
            </w:pPr>
            <w:r w:rsidRPr="00C5547E">
              <w:rPr>
                <w:sz w:val="18"/>
              </w:rPr>
              <w:t>27.9</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A64774" w:rsidRPr="00C5547E">
              <w:rPr>
                <w:sz w:val="18"/>
              </w:rPr>
              <w:t>0.17</w:t>
            </w:r>
          </w:p>
        </w:tc>
        <w:tc>
          <w:tcPr>
            <w:tcW w:w="1170" w:type="dxa"/>
          </w:tcPr>
          <w:p w:rsidR="00181055" w:rsidRPr="00C5547E" w:rsidRDefault="00952184" w:rsidP="00181055">
            <w:pPr>
              <w:spacing w:after="0" w:line="240" w:lineRule="auto"/>
              <w:jc w:val="right"/>
              <w:rPr>
                <w:sz w:val="18"/>
              </w:rPr>
            </w:pPr>
            <w:r w:rsidRPr="00C5547E">
              <w:rPr>
                <w:sz w:val="18"/>
              </w:rPr>
              <w:t>23.0</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952184" w:rsidRPr="00C5547E">
              <w:rPr>
                <w:sz w:val="18"/>
              </w:rPr>
              <w:t>0.16</w:t>
            </w:r>
          </w:p>
        </w:tc>
      </w:tr>
      <w:tr w:rsidR="00181055" w:rsidRPr="00C5547E" w:rsidTr="00181055">
        <w:tc>
          <w:tcPr>
            <w:tcW w:w="4788" w:type="dxa"/>
          </w:tcPr>
          <w:p w:rsidR="00181055" w:rsidRPr="00C5547E" w:rsidRDefault="00181055" w:rsidP="00181055">
            <w:pPr>
              <w:spacing w:after="0" w:line="240" w:lineRule="auto"/>
              <w:rPr>
                <w:sz w:val="18"/>
              </w:rPr>
            </w:pPr>
            <w:r w:rsidRPr="00C5547E">
              <w:rPr>
                <w:sz w:val="18"/>
              </w:rPr>
              <w:t xml:space="preserve">    Some college</w:t>
            </w:r>
          </w:p>
        </w:tc>
        <w:tc>
          <w:tcPr>
            <w:tcW w:w="990" w:type="dxa"/>
          </w:tcPr>
          <w:p w:rsidR="00181055" w:rsidRPr="00C5547E" w:rsidRDefault="00A64774" w:rsidP="00181055">
            <w:pPr>
              <w:spacing w:after="0" w:line="240" w:lineRule="auto"/>
              <w:jc w:val="right"/>
              <w:rPr>
                <w:sz w:val="18"/>
              </w:rPr>
            </w:pPr>
            <w:r w:rsidRPr="00C5547E">
              <w:rPr>
                <w:sz w:val="18"/>
              </w:rPr>
              <w:t>31.5</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A64774" w:rsidRPr="00C5547E">
              <w:rPr>
                <w:sz w:val="18"/>
              </w:rPr>
              <w:t>0.14</w:t>
            </w:r>
          </w:p>
        </w:tc>
        <w:tc>
          <w:tcPr>
            <w:tcW w:w="1170" w:type="dxa"/>
          </w:tcPr>
          <w:p w:rsidR="00181055" w:rsidRPr="00C5547E" w:rsidRDefault="00952184" w:rsidP="00181055">
            <w:pPr>
              <w:spacing w:after="0" w:line="240" w:lineRule="auto"/>
              <w:jc w:val="right"/>
              <w:rPr>
                <w:sz w:val="18"/>
              </w:rPr>
            </w:pPr>
            <w:r w:rsidRPr="00C5547E">
              <w:rPr>
                <w:sz w:val="18"/>
              </w:rPr>
              <w:t>31.7</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952184" w:rsidRPr="00C5547E">
              <w:rPr>
                <w:sz w:val="18"/>
              </w:rPr>
              <w:t>0.16</w:t>
            </w:r>
          </w:p>
        </w:tc>
      </w:tr>
      <w:tr w:rsidR="00181055" w:rsidRPr="00C5547E" w:rsidTr="00181055">
        <w:tc>
          <w:tcPr>
            <w:tcW w:w="4788" w:type="dxa"/>
          </w:tcPr>
          <w:p w:rsidR="00181055" w:rsidRPr="00C5547E" w:rsidRDefault="00181055" w:rsidP="00181055">
            <w:pPr>
              <w:spacing w:after="0" w:line="240" w:lineRule="auto"/>
              <w:rPr>
                <w:sz w:val="18"/>
              </w:rPr>
            </w:pPr>
            <w:r w:rsidRPr="00C5547E">
              <w:rPr>
                <w:sz w:val="18"/>
              </w:rPr>
              <w:t xml:space="preserve">    Bachelor’s degree or higher</w:t>
            </w:r>
          </w:p>
        </w:tc>
        <w:tc>
          <w:tcPr>
            <w:tcW w:w="990" w:type="dxa"/>
          </w:tcPr>
          <w:p w:rsidR="00181055" w:rsidRPr="00C5547E" w:rsidRDefault="00A64774" w:rsidP="00181055">
            <w:pPr>
              <w:spacing w:after="0" w:line="240" w:lineRule="auto"/>
              <w:jc w:val="right"/>
              <w:rPr>
                <w:sz w:val="18"/>
              </w:rPr>
            </w:pPr>
            <w:r w:rsidRPr="00C5547E">
              <w:rPr>
                <w:sz w:val="18"/>
              </w:rPr>
              <w:t>40.6</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A64774" w:rsidRPr="00C5547E">
              <w:rPr>
                <w:sz w:val="18"/>
              </w:rPr>
              <w:t>0.15</w:t>
            </w:r>
          </w:p>
        </w:tc>
        <w:tc>
          <w:tcPr>
            <w:tcW w:w="1170" w:type="dxa"/>
          </w:tcPr>
          <w:p w:rsidR="00181055" w:rsidRPr="00C5547E" w:rsidRDefault="00952184" w:rsidP="00181055">
            <w:pPr>
              <w:spacing w:after="0" w:line="240" w:lineRule="auto"/>
              <w:jc w:val="right"/>
              <w:rPr>
                <w:sz w:val="18"/>
              </w:rPr>
            </w:pPr>
            <w:r w:rsidRPr="00C5547E">
              <w:rPr>
                <w:sz w:val="18"/>
              </w:rPr>
              <w:t>45.3</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952184" w:rsidRPr="00C5547E">
              <w:rPr>
                <w:sz w:val="18"/>
              </w:rPr>
              <w:t>0.18</w:t>
            </w:r>
          </w:p>
        </w:tc>
      </w:tr>
      <w:tr w:rsidR="00181055" w:rsidRPr="00C5547E" w:rsidTr="00181055">
        <w:tc>
          <w:tcPr>
            <w:tcW w:w="4788" w:type="dxa"/>
          </w:tcPr>
          <w:p w:rsidR="00181055" w:rsidRPr="00C5547E" w:rsidRDefault="00181055" w:rsidP="00181055">
            <w:pPr>
              <w:spacing w:after="0" w:line="240" w:lineRule="auto"/>
              <w:rPr>
                <w:sz w:val="18"/>
              </w:rPr>
            </w:pPr>
            <w:r w:rsidRPr="00C5547E">
              <w:rPr>
                <w:sz w:val="18"/>
              </w:rPr>
              <w:t>Enrolled in school</w:t>
            </w:r>
          </w:p>
        </w:tc>
        <w:tc>
          <w:tcPr>
            <w:tcW w:w="990" w:type="dxa"/>
          </w:tcPr>
          <w:p w:rsidR="00181055" w:rsidRPr="00C5547E" w:rsidRDefault="00A64774" w:rsidP="00181055">
            <w:pPr>
              <w:spacing w:after="0" w:line="240" w:lineRule="auto"/>
              <w:jc w:val="right"/>
              <w:rPr>
                <w:sz w:val="18"/>
              </w:rPr>
            </w:pPr>
            <w:r w:rsidRPr="00C5547E">
              <w:rPr>
                <w:sz w:val="18"/>
              </w:rPr>
              <w:t>8.1</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A64774" w:rsidRPr="00C5547E">
              <w:rPr>
                <w:sz w:val="18"/>
              </w:rPr>
              <w:t>0.09</w:t>
            </w:r>
          </w:p>
        </w:tc>
        <w:tc>
          <w:tcPr>
            <w:tcW w:w="1170" w:type="dxa"/>
          </w:tcPr>
          <w:p w:rsidR="00181055" w:rsidRPr="00C5547E" w:rsidRDefault="00952184" w:rsidP="00181055">
            <w:pPr>
              <w:spacing w:after="0" w:line="240" w:lineRule="auto"/>
              <w:jc w:val="right"/>
              <w:rPr>
                <w:sz w:val="18"/>
              </w:rPr>
            </w:pPr>
            <w:r w:rsidRPr="00C5547E">
              <w:rPr>
                <w:sz w:val="18"/>
              </w:rPr>
              <w:t>9.3</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952184" w:rsidRPr="00C5547E">
              <w:rPr>
                <w:sz w:val="18"/>
              </w:rPr>
              <w:t>0.10</w:t>
            </w:r>
          </w:p>
        </w:tc>
      </w:tr>
      <w:tr w:rsidR="00181055" w:rsidRPr="00C5547E" w:rsidTr="00181055">
        <w:tc>
          <w:tcPr>
            <w:tcW w:w="4788" w:type="dxa"/>
          </w:tcPr>
          <w:p w:rsidR="00181055" w:rsidRPr="00C5547E" w:rsidRDefault="00181055" w:rsidP="00181055">
            <w:pPr>
              <w:spacing w:after="0" w:line="240" w:lineRule="auto"/>
              <w:rPr>
                <w:i/>
                <w:sz w:val="18"/>
              </w:rPr>
            </w:pPr>
          </w:p>
        </w:tc>
        <w:tc>
          <w:tcPr>
            <w:tcW w:w="99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260" w:type="dxa"/>
          </w:tcPr>
          <w:p w:rsidR="00181055" w:rsidRPr="00C5547E" w:rsidRDefault="00181055" w:rsidP="00181055">
            <w:pPr>
              <w:spacing w:after="0" w:line="240" w:lineRule="auto"/>
              <w:jc w:val="right"/>
              <w:rPr>
                <w:sz w:val="18"/>
              </w:rPr>
            </w:pPr>
          </w:p>
        </w:tc>
      </w:tr>
      <w:tr w:rsidR="00181055" w:rsidRPr="00C5547E" w:rsidTr="00181055">
        <w:tc>
          <w:tcPr>
            <w:tcW w:w="4788" w:type="dxa"/>
          </w:tcPr>
          <w:p w:rsidR="00181055" w:rsidRPr="00C5547E" w:rsidRDefault="00181055" w:rsidP="00181055">
            <w:pPr>
              <w:spacing w:after="0" w:line="240" w:lineRule="auto"/>
              <w:rPr>
                <w:i/>
                <w:sz w:val="18"/>
              </w:rPr>
            </w:pPr>
            <w:r w:rsidRPr="00C5547E">
              <w:rPr>
                <w:i/>
                <w:sz w:val="18"/>
              </w:rPr>
              <w:t>Job characteristics (current or last job)</w:t>
            </w:r>
          </w:p>
        </w:tc>
        <w:tc>
          <w:tcPr>
            <w:tcW w:w="99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260" w:type="dxa"/>
          </w:tcPr>
          <w:p w:rsidR="00181055" w:rsidRPr="00C5547E" w:rsidRDefault="00181055" w:rsidP="00181055">
            <w:pPr>
              <w:spacing w:after="0" w:line="240" w:lineRule="auto"/>
              <w:jc w:val="right"/>
              <w:rPr>
                <w:sz w:val="18"/>
              </w:rPr>
            </w:pPr>
          </w:p>
        </w:tc>
      </w:tr>
      <w:tr w:rsidR="00181055" w:rsidRPr="00C5547E" w:rsidTr="00181055">
        <w:tc>
          <w:tcPr>
            <w:tcW w:w="4788" w:type="dxa"/>
          </w:tcPr>
          <w:p w:rsidR="00181055" w:rsidRPr="00C5547E" w:rsidRDefault="00181055" w:rsidP="00181055">
            <w:pPr>
              <w:spacing w:after="0" w:line="240" w:lineRule="auto"/>
              <w:rPr>
                <w:sz w:val="18"/>
              </w:rPr>
            </w:pPr>
            <w:r w:rsidRPr="00C5547E">
              <w:rPr>
                <w:sz w:val="18"/>
              </w:rPr>
              <w:t>Earnings ($)</w:t>
            </w:r>
          </w:p>
        </w:tc>
        <w:tc>
          <w:tcPr>
            <w:tcW w:w="990" w:type="dxa"/>
          </w:tcPr>
          <w:p w:rsidR="00181055" w:rsidRPr="00C5547E" w:rsidRDefault="00CD59F2" w:rsidP="00181055">
            <w:pPr>
              <w:spacing w:after="0" w:line="240" w:lineRule="auto"/>
              <w:jc w:val="right"/>
              <w:rPr>
                <w:sz w:val="18"/>
              </w:rPr>
            </w:pPr>
            <w:r w:rsidRPr="00C5547E">
              <w:rPr>
                <w:sz w:val="18"/>
              </w:rPr>
              <w:t>25,689</w:t>
            </w:r>
          </w:p>
        </w:tc>
        <w:tc>
          <w:tcPr>
            <w:tcW w:w="1170" w:type="dxa"/>
          </w:tcPr>
          <w:p w:rsidR="00181055" w:rsidRPr="00C5547E" w:rsidRDefault="00CD59F2" w:rsidP="00181055">
            <w:pPr>
              <w:spacing w:after="0" w:line="240" w:lineRule="auto"/>
              <w:jc w:val="right"/>
              <w:rPr>
                <w:sz w:val="18"/>
              </w:rPr>
            </w:pPr>
            <w:r w:rsidRPr="00C5547E">
              <w:rPr>
                <w:sz w:val="18"/>
              </w:rPr>
              <w:t>110</w:t>
            </w:r>
          </w:p>
        </w:tc>
        <w:tc>
          <w:tcPr>
            <w:tcW w:w="1170" w:type="dxa"/>
          </w:tcPr>
          <w:p w:rsidR="00181055" w:rsidRPr="00C5547E" w:rsidRDefault="00AA3F96" w:rsidP="00181055">
            <w:pPr>
              <w:spacing w:after="0" w:line="240" w:lineRule="auto"/>
              <w:jc w:val="right"/>
              <w:rPr>
                <w:sz w:val="18"/>
              </w:rPr>
            </w:pPr>
            <w:r w:rsidRPr="00C5547E">
              <w:rPr>
                <w:sz w:val="18"/>
              </w:rPr>
              <w:t>30</w:t>
            </w:r>
            <w:r w:rsidR="00057413" w:rsidRPr="00C5547E">
              <w:rPr>
                <w:sz w:val="18"/>
              </w:rPr>
              <w:t>,</w:t>
            </w:r>
            <w:r w:rsidRPr="00C5547E">
              <w:rPr>
                <w:sz w:val="18"/>
              </w:rPr>
              <w:t>183</w:t>
            </w:r>
          </w:p>
        </w:tc>
        <w:tc>
          <w:tcPr>
            <w:tcW w:w="1260" w:type="dxa"/>
          </w:tcPr>
          <w:p w:rsidR="00181055" w:rsidRPr="00C5547E" w:rsidRDefault="00181055" w:rsidP="00AA3F96">
            <w:pPr>
              <w:spacing w:after="0" w:line="240" w:lineRule="auto"/>
              <w:jc w:val="right"/>
              <w:rPr>
                <w:sz w:val="18"/>
              </w:rPr>
            </w:pPr>
            <w:r w:rsidRPr="00C5547E">
              <w:rPr>
                <w:sz w:val="18"/>
              </w:rPr>
              <w:t>1</w:t>
            </w:r>
            <w:r w:rsidR="00AA3F96" w:rsidRPr="00C5547E">
              <w:rPr>
                <w:sz w:val="18"/>
              </w:rPr>
              <w:t>23</w:t>
            </w:r>
          </w:p>
        </w:tc>
      </w:tr>
      <w:tr w:rsidR="00181055" w:rsidRPr="00C5547E" w:rsidTr="00181055">
        <w:tc>
          <w:tcPr>
            <w:tcW w:w="4788" w:type="dxa"/>
          </w:tcPr>
          <w:p w:rsidR="00181055" w:rsidRPr="00C5547E" w:rsidRDefault="00181055" w:rsidP="00181055">
            <w:pPr>
              <w:spacing w:after="0" w:line="240" w:lineRule="auto"/>
              <w:rPr>
                <w:sz w:val="18"/>
              </w:rPr>
            </w:pPr>
            <w:r w:rsidRPr="00C5547E">
              <w:rPr>
                <w:sz w:val="18"/>
              </w:rPr>
              <w:t>Class of worker</w:t>
            </w:r>
          </w:p>
        </w:tc>
        <w:tc>
          <w:tcPr>
            <w:tcW w:w="99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260" w:type="dxa"/>
          </w:tcPr>
          <w:p w:rsidR="00181055" w:rsidRPr="00C5547E" w:rsidRDefault="00181055" w:rsidP="00181055">
            <w:pPr>
              <w:spacing w:after="0" w:line="240" w:lineRule="auto"/>
              <w:jc w:val="right"/>
              <w:rPr>
                <w:sz w:val="18"/>
              </w:rPr>
            </w:pPr>
          </w:p>
        </w:tc>
      </w:tr>
      <w:tr w:rsidR="00181055" w:rsidRPr="00C5547E" w:rsidTr="00181055">
        <w:tc>
          <w:tcPr>
            <w:tcW w:w="4788" w:type="dxa"/>
          </w:tcPr>
          <w:p w:rsidR="00181055" w:rsidRPr="00C5547E" w:rsidRDefault="00181055" w:rsidP="00181055">
            <w:pPr>
              <w:spacing w:after="0" w:line="240" w:lineRule="auto"/>
              <w:rPr>
                <w:sz w:val="18"/>
              </w:rPr>
            </w:pPr>
            <w:r w:rsidRPr="00C5547E">
              <w:rPr>
                <w:sz w:val="18"/>
              </w:rPr>
              <w:t xml:space="preserve">    Private wage and salary </w:t>
            </w:r>
          </w:p>
        </w:tc>
        <w:tc>
          <w:tcPr>
            <w:tcW w:w="990" w:type="dxa"/>
          </w:tcPr>
          <w:p w:rsidR="00181055" w:rsidRPr="00C5547E" w:rsidRDefault="00F30C9F" w:rsidP="00181055">
            <w:pPr>
              <w:spacing w:after="0" w:line="240" w:lineRule="auto"/>
              <w:jc w:val="right"/>
              <w:rPr>
                <w:sz w:val="18"/>
              </w:rPr>
            </w:pPr>
            <w:r w:rsidRPr="00C5547E">
              <w:rPr>
                <w:sz w:val="18"/>
              </w:rPr>
              <w:t>76.0</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F30C9F" w:rsidRPr="00C5547E">
              <w:rPr>
                <w:sz w:val="18"/>
              </w:rPr>
              <w:t>0.12</w:t>
            </w:r>
          </w:p>
        </w:tc>
        <w:tc>
          <w:tcPr>
            <w:tcW w:w="1170" w:type="dxa"/>
          </w:tcPr>
          <w:p w:rsidR="00181055" w:rsidRPr="00C5547E" w:rsidRDefault="0059619F" w:rsidP="00181055">
            <w:pPr>
              <w:spacing w:after="0" w:line="240" w:lineRule="auto"/>
              <w:jc w:val="right"/>
              <w:rPr>
                <w:sz w:val="18"/>
              </w:rPr>
            </w:pPr>
            <w:r w:rsidRPr="00C5547E">
              <w:rPr>
                <w:sz w:val="18"/>
              </w:rPr>
              <w:t>75.9</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59619F" w:rsidRPr="00C5547E">
              <w:rPr>
                <w:sz w:val="18"/>
              </w:rPr>
              <w:t>0.15</w:t>
            </w:r>
          </w:p>
        </w:tc>
      </w:tr>
      <w:tr w:rsidR="00181055" w:rsidRPr="00C5547E" w:rsidTr="00181055">
        <w:tc>
          <w:tcPr>
            <w:tcW w:w="4788" w:type="dxa"/>
          </w:tcPr>
          <w:p w:rsidR="00181055" w:rsidRPr="00C5547E" w:rsidRDefault="00181055" w:rsidP="00181055">
            <w:pPr>
              <w:spacing w:after="0" w:line="240" w:lineRule="auto"/>
              <w:rPr>
                <w:sz w:val="18"/>
              </w:rPr>
            </w:pPr>
            <w:r w:rsidRPr="00C5547E">
              <w:rPr>
                <w:sz w:val="18"/>
              </w:rPr>
              <w:t xml:space="preserve">    Government</w:t>
            </w:r>
          </w:p>
        </w:tc>
        <w:tc>
          <w:tcPr>
            <w:tcW w:w="990" w:type="dxa"/>
          </w:tcPr>
          <w:p w:rsidR="00181055" w:rsidRPr="00C5547E" w:rsidRDefault="00F30C9F" w:rsidP="00181055">
            <w:pPr>
              <w:spacing w:after="0" w:line="240" w:lineRule="auto"/>
              <w:jc w:val="right"/>
              <w:rPr>
                <w:sz w:val="18"/>
              </w:rPr>
            </w:pPr>
            <w:r w:rsidRPr="00C5547E">
              <w:rPr>
                <w:sz w:val="18"/>
              </w:rPr>
              <w:t>14.9</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F30C9F" w:rsidRPr="00C5547E">
              <w:rPr>
                <w:sz w:val="18"/>
              </w:rPr>
              <w:t>0.11</w:t>
            </w:r>
          </w:p>
        </w:tc>
        <w:tc>
          <w:tcPr>
            <w:tcW w:w="1170" w:type="dxa"/>
          </w:tcPr>
          <w:p w:rsidR="00181055" w:rsidRPr="00C5547E" w:rsidRDefault="0059619F" w:rsidP="00181055">
            <w:pPr>
              <w:spacing w:after="0" w:line="240" w:lineRule="auto"/>
              <w:jc w:val="right"/>
              <w:rPr>
                <w:sz w:val="18"/>
              </w:rPr>
            </w:pPr>
            <w:r w:rsidRPr="00C5547E">
              <w:rPr>
                <w:sz w:val="18"/>
              </w:rPr>
              <w:t>16.3</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59619F" w:rsidRPr="00C5547E">
              <w:rPr>
                <w:sz w:val="18"/>
              </w:rPr>
              <w:t>0.14</w:t>
            </w:r>
          </w:p>
        </w:tc>
      </w:tr>
      <w:tr w:rsidR="00181055" w:rsidRPr="00C5547E" w:rsidTr="00181055">
        <w:tc>
          <w:tcPr>
            <w:tcW w:w="4788" w:type="dxa"/>
          </w:tcPr>
          <w:p w:rsidR="00181055" w:rsidRPr="00C5547E" w:rsidRDefault="00181055" w:rsidP="00181055">
            <w:pPr>
              <w:spacing w:after="0" w:line="240" w:lineRule="auto"/>
              <w:rPr>
                <w:sz w:val="18"/>
              </w:rPr>
            </w:pPr>
            <w:r w:rsidRPr="00C5547E">
              <w:rPr>
                <w:sz w:val="18"/>
              </w:rPr>
              <w:t xml:space="preserve">    Self-employed</w:t>
            </w:r>
          </w:p>
        </w:tc>
        <w:tc>
          <w:tcPr>
            <w:tcW w:w="990" w:type="dxa"/>
          </w:tcPr>
          <w:p w:rsidR="00181055" w:rsidRPr="00C5547E" w:rsidRDefault="00F30C9F" w:rsidP="00181055">
            <w:pPr>
              <w:spacing w:after="0" w:line="240" w:lineRule="auto"/>
              <w:jc w:val="right"/>
              <w:rPr>
                <w:sz w:val="18"/>
              </w:rPr>
            </w:pPr>
            <w:r w:rsidRPr="00C5547E">
              <w:rPr>
                <w:sz w:val="18"/>
              </w:rPr>
              <w:t>8.6</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F30C9F" w:rsidRPr="00C5547E">
              <w:rPr>
                <w:sz w:val="18"/>
              </w:rPr>
              <w:t>0.09</w:t>
            </w:r>
          </w:p>
        </w:tc>
        <w:tc>
          <w:tcPr>
            <w:tcW w:w="1170" w:type="dxa"/>
          </w:tcPr>
          <w:p w:rsidR="00181055" w:rsidRPr="00C5547E" w:rsidRDefault="0059619F" w:rsidP="00181055">
            <w:pPr>
              <w:spacing w:after="0" w:line="240" w:lineRule="auto"/>
              <w:jc w:val="right"/>
              <w:rPr>
                <w:sz w:val="18"/>
              </w:rPr>
            </w:pPr>
            <w:r w:rsidRPr="00C5547E">
              <w:rPr>
                <w:sz w:val="18"/>
              </w:rPr>
              <w:t>7.5</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59619F" w:rsidRPr="00C5547E">
              <w:rPr>
                <w:sz w:val="18"/>
              </w:rPr>
              <w:t>0.08</w:t>
            </w:r>
          </w:p>
        </w:tc>
      </w:tr>
      <w:tr w:rsidR="00181055" w:rsidRPr="00C5547E" w:rsidTr="00181055">
        <w:tc>
          <w:tcPr>
            <w:tcW w:w="4788" w:type="dxa"/>
          </w:tcPr>
          <w:p w:rsidR="00181055" w:rsidRPr="00C5547E" w:rsidRDefault="00181055" w:rsidP="00181055">
            <w:pPr>
              <w:spacing w:after="0" w:line="240" w:lineRule="auto"/>
              <w:rPr>
                <w:sz w:val="18"/>
              </w:rPr>
            </w:pPr>
            <w:r w:rsidRPr="00C5547E">
              <w:rPr>
                <w:sz w:val="18"/>
              </w:rPr>
              <w:t>Industry</w:t>
            </w:r>
          </w:p>
        </w:tc>
        <w:tc>
          <w:tcPr>
            <w:tcW w:w="99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260" w:type="dxa"/>
          </w:tcPr>
          <w:p w:rsidR="00181055" w:rsidRPr="00C5547E" w:rsidRDefault="00181055" w:rsidP="00181055">
            <w:pPr>
              <w:spacing w:after="0" w:line="240" w:lineRule="auto"/>
              <w:jc w:val="right"/>
              <w:rPr>
                <w:sz w:val="18"/>
              </w:rPr>
            </w:pPr>
          </w:p>
        </w:tc>
      </w:tr>
      <w:tr w:rsidR="00181055" w:rsidRPr="00C5547E" w:rsidTr="00181055">
        <w:tc>
          <w:tcPr>
            <w:tcW w:w="4788" w:type="dxa"/>
          </w:tcPr>
          <w:p w:rsidR="00181055" w:rsidRPr="00C5547E" w:rsidRDefault="00181055" w:rsidP="00181055">
            <w:pPr>
              <w:spacing w:after="0" w:line="240" w:lineRule="auto"/>
              <w:rPr>
                <w:sz w:val="18"/>
                <w:szCs w:val="18"/>
              </w:rPr>
            </w:pPr>
            <w:r w:rsidRPr="00C5547E">
              <w:rPr>
                <w:sz w:val="18"/>
              </w:rPr>
              <w:t xml:space="preserve">    </w:t>
            </w:r>
            <w:r w:rsidRPr="00C5547E">
              <w:rPr>
                <w:sz w:val="18"/>
                <w:szCs w:val="18"/>
              </w:rPr>
              <w:t>Agriculture, forestry, fishing, and hunting, and mining</w:t>
            </w:r>
          </w:p>
        </w:tc>
        <w:tc>
          <w:tcPr>
            <w:tcW w:w="990" w:type="dxa"/>
          </w:tcPr>
          <w:p w:rsidR="00181055" w:rsidRPr="00C5547E" w:rsidRDefault="00F30C9F" w:rsidP="00181055">
            <w:pPr>
              <w:spacing w:after="0" w:line="240" w:lineRule="auto"/>
              <w:jc w:val="right"/>
              <w:rPr>
                <w:sz w:val="18"/>
              </w:rPr>
            </w:pPr>
            <w:r w:rsidRPr="00C5547E">
              <w:rPr>
                <w:sz w:val="18"/>
              </w:rPr>
              <w:t>0.9</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F30C9F" w:rsidRPr="00C5547E">
              <w:rPr>
                <w:sz w:val="18"/>
              </w:rPr>
              <w:t>0.04</w:t>
            </w:r>
          </w:p>
        </w:tc>
        <w:tc>
          <w:tcPr>
            <w:tcW w:w="1170" w:type="dxa"/>
          </w:tcPr>
          <w:p w:rsidR="00181055" w:rsidRPr="00C5547E" w:rsidRDefault="00057413" w:rsidP="00181055">
            <w:pPr>
              <w:spacing w:after="0" w:line="240" w:lineRule="auto"/>
              <w:jc w:val="right"/>
              <w:rPr>
                <w:sz w:val="18"/>
              </w:rPr>
            </w:pPr>
            <w:r w:rsidRPr="00C5547E">
              <w:rPr>
                <w:sz w:val="18"/>
              </w:rPr>
              <w:t>0.</w:t>
            </w:r>
            <w:r w:rsidR="0059619F" w:rsidRPr="00C5547E">
              <w:rPr>
                <w:sz w:val="18"/>
              </w:rPr>
              <w:t>9</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59619F" w:rsidRPr="00C5547E">
              <w:rPr>
                <w:sz w:val="18"/>
              </w:rPr>
              <w:t>0.03</w:t>
            </w:r>
          </w:p>
        </w:tc>
      </w:tr>
      <w:tr w:rsidR="00181055" w:rsidRPr="00C5547E" w:rsidTr="00181055">
        <w:tc>
          <w:tcPr>
            <w:tcW w:w="4788" w:type="dxa"/>
          </w:tcPr>
          <w:p w:rsidR="00181055" w:rsidRPr="00C5547E" w:rsidRDefault="00181055" w:rsidP="00181055">
            <w:pPr>
              <w:spacing w:after="0" w:line="240" w:lineRule="auto"/>
              <w:rPr>
                <w:sz w:val="18"/>
                <w:szCs w:val="18"/>
              </w:rPr>
            </w:pPr>
            <w:r w:rsidRPr="00C5547E">
              <w:rPr>
                <w:sz w:val="18"/>
              </w:rPr>
              <w:t xml:space="preserve">    </w:t>
            </w:r>
            <w:r w:rsidRPr="00C5547E">
              <w:rPr>
                <w:sz w:val="18"/>
                <w:szCs w:val="18"/>
              </w:rPr>
              <w:t>Construction</w:t>
            </w:r>
          </w:p>
        </w:tc>
        <w:tc>
          <w:tcPr>
            <w:tcW w:w="990" w:type="dxa"/>
          </w:tcPr>
          <w:p w:rsidR="00181055" w:rsidRPr="00C5547E" w:rsidRDefault="00F30C9F" w:rsidP="00181055">
            <w:pPr>
              <w:spacing w:after="0" w:line="240" w:lineRule="auto"/>
              <w:jc w:val="right"/>
              <w:rPr>
                <w:sz w:val="18"/>
              </w:rPr>
            </w:pPr>
            <w:r w:rsidRPr="00C5547E">
              <w:rPr>
                <w:sz w:val="18"/>
              </w:rPr>
              <w:t>1.7</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F30C9F" w:rsidRPr="00C5547E">
              <w:rPr>
                <w:sz w:val="18"/>
              </w:rPr>
              <w:t>0.04</w:t>
            </w:r>
          </w:p>
        </w:tc>
        <w:tc>
          <w:tcPr>
            <w:tcW w:w="1170" w:type="dxa"/>
          </w:tcPr>
          <w:p w:rsidR="00181055" w:rsidRPr="00C5547E" w:rsidRDefault="0059619F" w:rsidP="00181055">
            <w:pPr>
              <w:spacing w:after="0" w:line="240" w:lineRule="auto"/>
              <w:jc w:val="right"/>
              <w:rPr>
                <w:sz w:val="18"/>
              </w:rPr>
            </w:pPr>
            <w:r w:rsidRPr="00C5547E">
              <w:rPr>
                <w:sz w:val="18"/>
              </w:rPr>
              <w:t>1.4</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59619F" w:rsidRPr="00C5547E">
              <w:rPr>
                <w:sz w:val="18"/>
              </w:rPr>
              <w:t>0.04</w:t>
            </w:r>
          </w:p>
        </w:tc>
      </w:tr>
      <w:tr w:rsidR="00181055" w:rsidRPr="00C5547E" w:rsidTr="00181055">
        <w:tc>
          <w:tcPr>
            <w:tcW w:w="4788" w:type="dxa"/>
          </w:tcPr>
          <w:p w:rsidR="00181055" w:rsidRPr="00C5547E" w:rsidRDefault="00181055" w:rsidP="00181055">
            <w:pPr>
              <w:spacing w:after="0" w:line="240" w:lineRule="auto"/>
              <w:rPr>
                <w:sz w:val="18"/>
                <w:szCs w:val="18"/>
              </w:rPr>
            </w:pPr>
            <w:r w:rsidRPr="00C5547E">
              <w:rPr>
                <w:sz w:val="18"/>
                <w:szCs w:val="18"/>
              </w:rPr>
              <w:t xml:space="preserve">    Manufacturing</w:t>
            </w:r>
          </w:p>
        </w:tc>
        <w:tc>
          <w:tcPr>
            <w:tcW w:w="990" w:type="dxa"/>
          </w:tcPr>
          <w:p w:rsidR="00181055" w:rsidRPr="00C5547E" w:rsidRDefault="00F30C9F" w:rsidP="00181055">
            <w:pPr>
              <w:spacing w:after="0" w:line="240" w:lineRule="auto"/>
              <w:jc w:val="right"/>
              <w:rPr>
                <w:sz w:val="18"/>
              </w:rPr>
            </w:pPr>
            <w:r w:rsidRPr="00C5547E">
              <w:rPr>
                <w:sz w:val="18"/>
              </w:rPr>
              <w:t>7.0</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F30C9F" w:rsidRPr="00C5547E">
              <w:rPr>
                <w:sz w:val="18"/>
              </w:rPr>
              <w:t>0.08</w:t>
            </w:r>
          </w:p>
        </w:tc>
        <w:tc>
          <w:tcPr>
            <w:tcW w:w="1170" w:type="dxa"/>
          </w:tcPr>
          <w:p w:rsidR="00181055" w:rsidRPr="00C5547E" w:rsidRDefault="0059619F" w:rsidP="00181055">
            <w:pPr>
              <w:spacing w:after="0" w:line="240" w:lineRule="auto"/>
              <w:jc w:val="right"/>
              <w:rPr>
                <w:sz w:val="18"/>
              </w:rPr>
            </w:pPr>
            <w:r w:rsidRPr="00C5547E">
              <w:rPr>
                <w:sz w:val="18"/>
              </w:rPr>
              <w:t>6.0</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59619F" w:rsidRPr="00C5547E">
              <w:rPr>
                <w:sz w:val="18"/>
              </w:rPr>
              <w:t>0.07</w:t>
            </w:r>
          </w:p>
        </w:tc>
      </w:tr>
      <w:tr w:rsidR="00181055" w:rsidRPr="00C5547E" w:rsidTr="00181055">
        <w:tc>
          <w:tcPr>
            <w:tcW w:w="4788" w:type="dxa"/>
          </w:tcPr>
          <w:p w:rsidR="00181055" w:rsidRPr="00C5547E" w:rsidRDefault="00181055" w:rsidP="00181055">
            <w:pPr>
              <w:spacing w:after="0" w:line="240" w:lineRule="auto"/>
              <w:rPr>
                <w:sz w:val="18"/>
                <w:szCs w:val="18"/>
              </w:rPr>
            </w:pPr>
            <w:r w:rsidRPr="00C5547E">
              <w:rPr>
                <w:sz w:val="18"/>
                <w:szCs w:val="18"/>
              </w:rPr>
              <w:t xml:space="preserve">    Wholesale trade</w:t>
            </w:r>
          </w:p>
        </w:tc>
        <w:tc>
          <w:tcPr>
            <w:tcW w:w="990" w:type="dxa"/>
          </w:tcPr>
          <w:p w:rsidR="00181055" w:rsidRPr="00C5547E" w:rsidRDefault="00F30C9F" w:rsidP="00181055">
            <w:pPr>
              <w:spacing w:after="0" w:line="240" w:lineRule="auto"/>
              <w:jc w:val="right"/>
              <w:rPr>
                <w:sz w:val="18"/>
              </w:rPr>
            </w:pPr>
            <w:r w:rsidRPr="00C5547E">
              <w:rPr>
                <w:sz w:val="18"/>
              </w:rPr>
              <w:t>2.3</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F30C9F" w:rsidRPr="00C5547E">
              <w:rPr>
                <w:sz w:val="18"/>
              </w:rPr>
              <w:t>0.05</w:t>
            </w:r>
          </w:p>
        </w:tc>
        <w:tc>
          <w:tcPr>
            <w:tcW w:w="1170" w:type="dxa"/>
          </w:tcPr>
          <w:p w:rsidR="00181055" w:rsidRPr="00C5547E" w:rsidRDefault="0059619F" w:rsidP="00181055">
            <w:pPr>
              <w:spacing w:after="0" w:line="240" w:lineRule="auto"/>
              <w:jc w:val="right"/>
              <w:rPr>
                <w:sz w:val="18"/>
              </w:rPr>
            </w:pPr>
            <w:r w:rsidRPr="00C5547E">
              <w:rPr>
                <w:sz w:val="18"/>
              </w:rPr>
              <w:t>2.0</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59619F" w:rsidRPr="00C5547E">
              <w:rPr>
                <w:sz w:val="18"/>
              </w:rPr>
              <w:t>0.05</w:t>
            </w:r>
          </w:p>
        </w:tc>
      </w:tr>
      <w:tr w:rsidR="00181055" w:rsidRPr="00C5547E" w:rsidTr="00181055">
        <w:tc>
          <w:tcPr>
            <w:tcW w:w="4788" w:type="dxa"/>
          </w:tcPr>
          <w:p w:rsidR="00181055" w:rsidRPr="00C5547E" w:rsidRDefault="00181055" w:rsidP="00181055">
            <w:pPr>
              <w:spacing w:after="0" w:line="240" w:lineRule="auto"/>
              <w:rPr>
                <w:sz w:val="18"/>
                <w:szCs w:val="18"/>
              </w:rPr>
            </w:pPr>
            <w:r w:rsidRPr="00C5547E">
              <w:rPr>
                <w:sz w:val="18"/>
                <w:szCs w:val="18"/>
              </w:rPr>
              <w:t xml:space="preserve">    Retail trade </w:t>
            </w:r>
          </w:p>
        </w:tc>
        <w:tc>
          <w:tcPr>
            <w:tcW w:w="990" w:type="dxa"/>
          </w:tcPr>
          <w:p w:rsidR="00181055" w:rsidRPr="00C5547E" w:rsidRDefault="00F30C9F" w:rsidP="00181055">
            <w:pPr>
              <w:spacing w:after="0" w:line="240" w:lineRule="auto"/>
              <w:jc w:val="right"/>
              <w:rPr>
                <w:sz w:val="18"/>
              </w:rPr>
            </w:pPr>
            <w:r w:rsidRPr="00C5547E">
              <w:rPr>
                <w:sz w:val="18"/>
              </w:rPr>
              <w:t>11.2</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F30C9F" w:rsidRPr="00C5547E">
              <w:rPr>
                <w:sz w:val="18"/>
              </w:rPr>
              <w:t>0.10</w:t>
            </w:r>
          </w:p>
        </w:tc>
        <w:tc>
          <w:tcPr>
            <w:tcW w:w="1170" w:type="dxa"/>
          </w:tcPr>
          <w:p w:rsidR="00181055" w:rsidRPr="00C5547E" w:rsidRDefault="0059619F" w:rsidP="00181055">
            <w:pPr>
              <w:spacing w:after="0" w:line="240" w:lineRule="auto"/>
              <w:jc w:val="right"/>
              <w:rPr>
                <w:sz w:val="18"/>
              </w:rPr>
            </w:pPr>
            <w:r w:rsidRPr="00C5547E">
              <w:rPr>
                <w:sz w:val="18"/>
              </w:rPr>
              <w:t>10.5</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59619F" w:rsidRPr="00C5547E">
              <w:rPr>
                <w:sz w:val="18"/>
              </w:rPr>
              <w:t>0.11</w:t>
            </w:r>
          </w:p>
        </w:tc>
      </w:tr>
      <w:tr w:rsidR="00181055" w:rsidRPr="00C5547E" w:rsidTr="00181055">
        <w:tc>
          <w:tcPr>
            <w:tcW w:w="4788" w:type="dxa"/>
          </w:tcPr>
          <w:p w:rsidR="00181055" w:rsidRPr="00C5547E" w:rsidRDefault="00181055" w:rsidP="00181055">
            <w:pPr>
              <w:spacing w:after="0" w:line="240" w:lineRule="auto"/>
              <w:rPr>
                <w:sz w:val="18"/>
                <w:szCs w:val="18"/>
              </w:rPr>
            </w:pPr>
            <w:r w:rsidRPr="00C5547E">
              <w:rPr>
                <w:sz w:val="18"/>
                <w:szCs w:val="18"/>
              </w:rPr>
              <w:t xml:space="preserve">    Transportation, warehousing, and utilities</w:t>
            </w:r>
          </w:p>
        </w:tc>
        <w:tc>
          <w:tcPr>
            <w:tcW w:w="990" w:type="dxa"/>
          </w:tcPr>
          <w:p w:rsidR="00181055" w:rsidRPr="00C5547E" w:rsidRDefault="00F30C9F" w:rsidP="00181055">
            <w:pPr>
              <w:spacing w:after="0" w:line="240" w:lineRule="auto"/>
              <w:jc w:val="right"/>
              <w:rPr>
                <w:sz w:val="18"/>
              </w:rPr>
            </w:pPr>
            <w:r w:rsidRPr="00C5547E">
              <w:rPr>
                <w:sz w:val="18"/>
              </w:rPr>
              <w:t>2.0</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F30C9F" w:rsidRPr="00C5547E">
              <w:rPr>
                <w:sz w:val="18"/>
              </w:rPr>
              <w:t>0.05</w:t>
            </w:r>
          </w:p>
        </w:tc>
        <w:tc>
          <w:tcPr>
            <w:tcW w:w="1170" w:type="dxa"/>
          </w:tcPr>
          <w:p w:rsidR="00181055" w:rsidRPr="00C5547E" w:rsidRDefault="0059619F" w:rsidP="00181055">
            <w:pPr>
              <w:spacing w:after="0" w:line="240" w:lineRule="auto"/>
              <w:jc w:val="right"/>
              <w:rPr>
                <w:sz w:val="18"/>
              </w:rPr>
            </w:pPr>
            <w:r w:rsidRPr="00C5547E">
              <w:rPr>
                <w:sz w:val="18"/>
              </w:rPr>
              <w:t>1.7</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59619F" w:rsidRPr="00C5547E">
              <w:rPr>
                <w:sz w:val="18"/>
              </w:rPr>
              <w:t>0.04</w:t>
            </w:r>
          </w:p>
        </w:tc>
      </w:tr>
      <w:tr w:rsidR="00181055" w:rsidRPr="00C5547E" w:rsidTr="00181055">
        <w:tc>
          <w:tcPr>
            <w:tcW w:w="4788" w:type="dxa"/>
          </w:tcPr>
          <w:p w:rsidR="00181055" w:rsidRPr="00C5547E" w:rsidRDefault="00181055" w:rsidP="00181055">
            <w:pPr>
              <w:spacing w:after="0" w:line="240" w:lineRule="auto"/>
              <w:rPr>
                <w:sz w:val="18"/>
                <w:szCs w:val="18"/>
              </w:rPr>
            </w:pPr>
            <w:r w:rsidRPr="00C5547E">
              <w:rPr>
                <w:sz w:val="18"/>
                <w:szCs w:val="18"/>
              </w:rPr>
              <w:t xml:space="preserve">    Information</w:t>
            </w:r>
          </w:p>
        </w:tc>
        <w:tc>
          <w:tcPr>
            <w:tcW w:w="990" w:type="dxa"/>
          </w:tcPr>
          <w:p w:rsidR="00181055" w:rsidRPr="00C5547E" w:rsidRDefault="00F30C9F" w:rsidP="00181055">
            <w:pPr>
              <w:spacing w:after="0" w:line="240" w:lineRule="auto"/>
              <w:jc w:val="right"/>
              <w:rPr>
                <w:sz w:val="18"/>
              </w:rPr>
            </w:pPr>
            <w:r w:rsidRPr="00C5547E">
              <w:rPr>
                <w:sz w:val="18"/>
              </w:rPr>
              <w:t>2.4</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F30C9F" w:rsidRPr="00C5547E">
              <w:rPr>
                <w:sz w:val="18"/>
              </w:rPr>
              <w:t>0.05</w:t>
            </w:r>
          </w:p>
        </w:tc>
        <w:tc>
          <w:tcPr>
            <w:tcW w:w="1170" w:type="dxa"/>
          </w:tcPr>
          <w:p w:rsidR="00181055" w:rsidRPr="00C5547E" w:rsidRDefault="0059619F" w:rsidP="00181055">
            <w:pPr>
              <w:spacing w:after="0" w:line="240" w:lineRule="auto"/>
              <w:jc w:val="right"/>
              <w:rPr>
                <w:sz w:val="18"/>
              </w:rPr>
            </w:pPr>
            <w:r w:rsidRPr="00C5547E">
              <w:rPr>
                <w:sz w:val="18"/>
              </w:rPr>
              <w:t>1.9</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59619F" w:rsidRPr="00C5547E">
              <w:rPr>
                <w:sz w:val="18"/>
              </w:rPr>
              <w:t>0.05</w:t>
            </w:r>
          </w:p>
        </w:tc>
      </w:tr>
      <w:tr w:rsidR="00181055" w:rsidRPr="00C5547E" w:rsidTr="00181055">
        <w:tc>
          <w:tcPr>
            <w:tcW w:w="4788" w:type="dxa"/>
          </w:tcPr>
          <w:p w:rsidR="00181055" w:rsidRPr="00C5547E" w:rsidRDefault="00181055" w:rsidP="00181055">
            <w:pPr>
              <w:spacing w:after="0" w:line="240" w:lineRule="auto"/>
              <w:rPr>
                <w:sz w:val="18"/>
                <w:szCs w:val="18"/>
              </w:rPr>
            </w:pPr>
            <w:r w:rsidRPr="00C5547E">
              <w:rPr>
                <w:sz w:val="18"/>
                <w:szCs w:val="18"/>
              </w:rPr>
              <w:t xml:space="preserve">    Finance, insurance, real estate, and rental and leasing</w:t>
            </w:r>
          </w:p>
        </w:tc>
        <w:tc>
          <w:tcPr>
            <w:tcW w:w="990" w:type="dxa"/>
          </w:tcPr>
          <w:p w:rsidR="00181055" w:rsidRPr="00C5547E" w:rsidRDefault="00F30C9F" w:rsidP="00181055">
            <w:pPr>
              <w:spacing w:after="0" w:line="240" w:lineRule="auto"/>
              <w:jc w:val="right"/>
              <w:rPr>
                <w:sz w:val="18"/>
              </w:rPr>
            </w:pPr>
            <w:r w:rsidRPr="00C5547E">
              <w:rPr>
                <w:sz w:val="18"/>
              </w:rPr>
              <w:t>9.5</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F30C9F" w:rsidRPr="00C5547E">
              <w:rPr>
                <w:sz w:val="18"/>
              </w:rPr>
              <w:t>0.10</w:t>
            </w:r>
          </w:p>
        </w:tc>
        <w:tc>
          <w:tcPr>
            <w:tcW w:w="1170" w:type="dxa"/>
          </w:tcPr>
          <w:p w:rsidR="00181055" w:rsidRPr="00C5547E" w:rsidRDefault="0059619F" w:rsidP="00181055">
            <w:pPr>
              <w:spacing w:after="0" w:line="240" w:lineRule="auto"/>
              <w:jc w:val="right"/>
              <w:rPr>
                <w:sz w:val="18"/>
              </w:rPr>
            </w:pPr>
            <w:r w:rsidRPr="00C5547E">
              <w:rPr>
                <w:sz w:val="18"/>
              </w:rPr>
              <w:t>8.6</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59619F" w:rsidRPr="00C5547E">
              <w:rPr>
                <w:sz w:val="18"/>
              </w:rPr>
              <w:t>0.09</w:t>
            </w:r>
          </w:p>
        </w:tc>
      </w:tr>
      <w:tr w:rsidR="00181055" w:rsidRPr="00C5547E" w:rsidTr="00181055">
        <w:tc>
          <w:tcPr>
            <w:tcW w:w="4788" w:type="dxa"/>
          </w:tcPr>
          <w:p w:rsidR="00181055" w:rsidRPr="00C5547E" w:rsidRDefault="00181055" w:rsidP="00181055">
            <w:pPr>
              <w:spacing w:after="0" w:line="240" w:lineRule="auto"/>
              <w:rPr>
                <w:sz w:val="18"/>
                <w:szCs w:val="18"/>
              </w:rPr>
            </w:pPr>
            <w:r w:rsidRPr="00C5547E">
              <w:rPr>
                <w:sz w:val="18"/>
                <w:szCs w:val="18"/>
              </w:rPr>
              <w:t xml:space="preserve">    Professional, scientific, and management</w:t>
            </w:r>
          </w:p>
        </w:tc>
        <w:tc>
          <w:tcPr>
            <w:tcW w:w="990" w:type="dxa"/>
          </w:tcPr>
          <w:p w:rsidR="00181055" w:rsidRPr="00C5547E" w:rsidRDefault="00F30C9F" w:rsidP="00181055">
            <w:pPr>
              <w:spacing w:after="0" w:line="240" w:lineRule="auto"/>
              <w:jc w:val="right"/>
              <w:rPr>
                <w:sz w:val="18"/>
              </w:rPr>
            </w:pPr>
            <w:r w:rsidRPr="00C5547E">
              <w:rPr>
                <w:sz w:val="18"/>
              </w:rPr>
              <w:t>11.0</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F30C9F" w:rsidRPr="00C5547E">
              <w:rPr>
                <w:sz w:val="18"/>
              </w:rPr>
              <w:t>0.11</w:t>
            </w:r>
          </w:p>
        </w:tc>
        <w:tc>
          <w:tcPr>
            <w:tcW w:w="1170" w:type="dxa"/>
          </w:tcPr>
          <w:p w:rsidR="00181055" w:rsidRPr="00C5547E" w:rsidRDefault="0059619F" w:rsidP="00181055">
            <w:pPr>
              <w:spacing w:after="0" w:line="240" w:lineRule="auto"/>
              <w:jc w:val="right"/>
              <w:rPr>
                <w:sz w:val="18"/>
              </w:rPr>
            </w:pPr>
            <w:r w:rsidRPr="00C5547E">
              <w:rPr>
                <w:sz w:val="18"/>
              </w:rPr>
              <w:t>11.1</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59619F" w:rsidRPr="00C5547E">
              <w:rPr>
                <w:sz w:val="18"/>
              </w:rPr>
              <w:t>0.11</w:t>
            </w:r>
          </w:p>
        </w:tc>
      </w:tr>
      <w:tr w:rsidR="00181055" w:rsidRPr="00C5547E" w:rsidTr="00181055">
        <w:tc>
          <w:tcPr>
            <w:tcW w:w="4788" w:type="dxa"/>
          </w:tcPr>
          <w:p w:rsidR="00181055" w:rsidRPr="00C5547E" w:rsidRDefault="00181055" w:rsidP="00181055">
            <w:pPr>
              <w:spacing w:after="0" w:line="240" w:lineRule="auto"/>
              <w:rPr>
                <w:sz w:val="18"/>
                <w:szCs w:val="18"/>
              </w:rPr>
            </w:pPr>
            <w:r w:rsidRPr="00C5547E">
              <w:rPr>
                <w:sz w:val="18"/>
                <w:szCs w:val="18"/>
              </w:rPr>
              <w:t xml:space="preserve">    Educational services, health care, and social assistance</w:t>
            </w:r>
          </w:p>
        </w:tc>
        <w:tc>
          <w:tcPr>
            <w:tcW w:w="990" w:type="dxa"/>
          </w:tcPr>
          <w:p w:rsidR="00181055" w:rsidRPr="00C5547E" w:rsidRDefault="00F30C9F" w:rsidP="00181055">
            <w:pPr>
              <w:spacing w:after="0" w:line="240" w:lineRule="auto"/>
              <w:jc w:val="right"/>
              <w:rPr>
                <w:sz w:val="18"/>
              </w:rPr>
            </w:pPr>
            <w:r w:rsidRPr="00C5547E">
              <w:rPr>
                <w:sz w:val="18"/>
              </w:rPr>
              <w:t>34.9</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F30C9F" w:rsidRPr="00C5547E">
              <w:rPr>
                <w:sz w:val="18"/>
              </w:rPr>
              <w:t>0.17</w:t>
            </w:r>
          </w:p>
        </w:tc>
        <w:tc>
          <w:tcPr>
            <w:tcW w:w="1170" w:type="dxa"/>
          </w:tcPr>
          <w:p w:rsidR="00181055" w:rsidRPr="00C5547E" w:rsidRDefault="0059619F" w:rsidP="00181055">
            <w:pPr>
              <w:spacing w:after="0" w:line="240" w:lineRule="auto"/>
              <w:jc w:val="right"/>
              <w:rPr>
                <w:sz w:val="18"/>
              </w:rPr>
            </w:pPr>
            <w:r w:rsidRPr="00C5547E">
              <w:rPr>
                <w:sz w:val="18"/>
              </w:rPr>
              <w:t>38.3</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59619F" w:rsidRPr="00C5547E">
              <w:rPr>
                <w:sz w:val="18"/>
              </w:rPr>
              <w:t>0.14</w:t>
            </w:r>
          </w:p>
        </w:tc>
      </w:tr>
      <w:tr w:rsidR="00181055" w:rsidRPr="00C5547E" w:rsidTr="00181055">
        <w:tc>
          <w:tcPr>
            <w:tcW w:w="4788" w:type="dxa"/>
          </w:tcPr>
          <w:p w:rsidR="00181055" w:rsidRPr="00C5547E" w:rsidRDefault="00181055" w:rsidP="00181055">
            <w:pPr>
              <w:spacing w:after="0" w:line="240" w:lineRule="auto"/>
              <w:rPr>
                <w:sz w:val="18"/>
                <w:szCs w:val="18"/>
              </w:rPr>
            </w:pPr>
            <w:r w:rsidRPr="00C5547E">
              <w:rPr>
                <w:sz w:val="18"/>
                <w:szCs w:val="18"/>
              </w:rPr>
              <w:t xml:space="preserve">    Arts, entertainment, accommodation, and food services</w:t>
            </w:r>
          </w:p>
        </w:tc>
        <w:tc>
          <w:tcPr>
            <w:tcW w:w="990" w:type="dxa"/>
          </w:tcPr>
          <w:p w:rsidR="00181055" w:rsidRPr="00C5547E" w:rsidRDefault="00F30C9F" w:rsidP="00181055">
            <w:pPr>
              <w:spacing w:after="0" w:line="240" w:lineRule="auto"/>
              <w:jc w:val="right"/>
              <w:rPr>
                <w:sz w:val="18"/>
              </w:rPr>
            </w:pPr>
            <w:r w:rsidRPr="00C5547E">
              <w:rPr>
                <w:sz w:val="18"/>
              </w:rPr>
              <w:t>8.4</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F30C9F" w:rsidRPr="00C5547E">
              <w:rPr>
                <w:sz w:val="18"/>
              </w:rPr>
              <w:t>0.08</w:t>
            </w:r>
          </w:p>
        </w:tc>
        <w:tc>
          <w:tcPr>
            <w:tcW w:w="1170" w:type="dxa"/>
          </w:tcPr>
          <w:p w:rsidR="00181055" w:rsidRPr="00C5547E" w:rsidRDefault="0059619F" w:rsidP="00181055">
            <w:pPr>
              <w:spacing w:after="0" w:line="240" w:lineRule="auto"/>
              <w:jc w:val="right"/>
              <w:rPr>
                <w:sz w:val="18"/>
              </w:rPr>
            </w:pPr>
            <w:r w:rsidRPr="00C5547E">
              <w:rPr>
                <w:sz w:val="18"/>
              </w:rPr>
              <w:t>8.5</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A93EDF" w:rsidRPr="00C5547E">
              <w:rPr>
                <w:sz w:val="18"/>
              </w:rPr>
              <w:t>0.10</w:t>
            </w:r>
          </w:p>
        </w:tc>
      </w:tr>
      <w:tr w:rsidR="00181055" w:rsidRPr="00C5547E" w:rsidTr="00181055">
        <w:tc>
          <w:tcPr>
            <w:tcW w:w="4788" w:type="dxa"/>
          </w:tcPr>
          <w:p w:rsidR="00181055" w:rsidRPr="00C5547E" w:rsidRDefault="00181055" w:rsidP="00181055">
            <w:pPr>
              <w:spacing w:after="0" w:line="240" w:lineRule="auto"/>
              <w:rPr>
                <w:sz w:val="18"/>
                <w:szCs w:val="18"/>
              </w:rPr>
            </w:pPr>
            <w:r w:rsidRPr="00C5547E">
              <w:rPr>
                <w:sz w:val="18"/>
                <w:szCs w:val="18"/>
              </w:rPr>
              <w:t xml:space="preserve">    Other services</w:t>
            </w:r>
          </w:p>
        </w:tc>
        <w:tc>
          <w:tcPr>
            <w:tcW w:w="990" w:type="dxa"/>
          </w:tcPr>
          <w:p w:rsidR="00181055" w:rsidRPr="00C5547E" w:rsidRDefault="00F30C9F" w:rsidP="00181055">
            <w:pPr>
              <w:spacing w:after="0" w:line="240" w:lineRule="auto"/>
              <w:jc w:val="right"/>
              <w:rPr>
                <w:sz w:val="18"/>
              </w:rPr>
            </w:pPr>
            <w:r w:rsidRPr="00C5547E">
              <w:rPr>
                <w:sz w:val="18"/>
              </w:rPr>
              <w:t>5.2</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F30C9F" w:rsidRPr="00C5547E">
              <w:rPr>
                <w:sz w:val="18"/>
              </w:rPr>
              <w:t>0.08</w:t>
            </w:r>
          </w:p>
        </w:tc>
        <w:tc>
          <w:tcPr>
            <w:tcW w:w="1170" w:type="dxa"/>
          </w:tcPr>
          <w:p w:rsidR="00181055" w:rsidRPr="00C5547E" w:rsidRDefault="00A93EDF" w:rsidP="00181055">
            <w:pPr>
              <w:spacing w:after="0" w:line="240" w:lineRule="auto"/>
              <w:jc w:val="right"/>
              <w:rPr>
                <w:sz w:val="18"/>
              </w:rPr>
            </w:pPr>
            <w:r w:rsidRPr="00C5547E">
              <w:rPr>
                <w:sz w:val="18"/>
              </w:rPr>
              <w:t>5.2</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A93EDF" w:rsidRPr="00C5547E">
              <w:rPr>
                <w:sz w:val="18"/>
              </w:rPr>
              <w:t>0.09</w:t>
            </w:r>
          </w:p>
        </w:tc>
      </w:tr>
      <w:tr w:rsidR="00181055" w:rsidRPr="00C5547E" w:rsidTr="00181055">
        <w:tc>
          <w:tcPr>
            <w:tcW w:w="4788" w:type="dxa"/>
          </w:tcPr>
          <w:p w:rsidR="00181055" w:rsidRPr="00C5547E" w:rsidRDefault="00181055" w:rsidP="00181055">
            <w:pPr>
              <w:spacing w:after="0" w:line="240" w:lineRule="auto"/>
              <w:rPr>
                <w:i/>
                <w:sz w:val="18"/>
                <w:szCs w:val="18"/>
              </w:rPr>
            </w:pPr>
            <w:r w:rsidRPr="00C5547E">
              <w:rPr>
                <w:sz w:val="18"/>
                <w:szCs w:val="18"/>
              </w:rPr>
              <w:t xml:space="preserve">    Public administration</w:t>
            </w:r>
          </w:p>
        </w:tc>
        <w:tc>
          <w:tcPr>
            <w:tcW w:w="990" w:type="dxa"/>
          </w:tcPr>
          <w:p w:rsidR="00181055" w:rsidRPr="00C5547E" w:rsidRDefault="00F30C9F" w:rsidP="00181055">
            <w:pPr>
              <w:spacing w:after="0" w:line="240" w:lineRule="auto"/>
              <w:jc w:val="right"/>
              <w:rPr>
                <w:sz w:val="18"/>
              </w:rPr>
            </w:pPr>
            <w:r w:rsidRPr="00C5547E">
              <w:rPr>
                <w:sz w:val="18"/>
              </w:rPr>
              <w:t>3.4</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F30C9F" w:rsidRPr="00C5547E">
              <w:rPr>
                <w:sz w:val="18"/>
              </w:rPr>
              <w:t>0.05</w:t>
            </w:r>
          </w:p>
        </w:tc>
        <w:tc>
          <w:tcPr>
            <w:tcW w:w="1170" w:type="dxa"/>
          </w:tcPr>
          <w:p w:rsidR="00181055" w:rsidRPr="00C5547E" w:rsidRDefault="00A93EDF" w:rsidP="00181055">
            <w:pPr>
              <w:spacing w:after="0" w:line="240" w:lineRule="auto"/>
              <w:jc w:val="right"/>
              <w:rPr>
                <w:sz w:val="18"/>
              </w:rPr>
            </w:pPr>
            <w:r w:rsidRPr="00C5547E">
              <w:rPr>
                <w:sz w:val="18"/>
              </w:rPr>
              <w:t>3.8</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A93EDF" w:rsidRPr="00C5547E">
              <w:rPr>
                <w:sz w:val="18"/>
              </w:rPr>
              <w:t>0.07</w:t>
            </w:r>
          </w:p>
        </w:tc>
      </w:tr>
      <w:tr w:rsidR="00181055" w:rsidRPr="00C5547E" w:rsidTr="00181055">
        <w:tc>
          <w:tcPr>
            <w:tcW w:w="4788" w:type="dxa"/>
          </w:tcPr>
          <w:p w:rsidR="00181055" w:rsidRPr="00C5547E" w:rsidRDefault="00181055" w:rsidP="00181055">
            <w:pPr>
              <w:spacing w:after="0" w:line="240" w:lineRule="auto"/>
              <w:rPr>
                <w:i/>
                <w:sz w:val="18"/>
              </w:rPr>
            </w:pPr>
          </w:p>
        </w:tc>
        <w:tc>
          <w:tcPr>
            <w:tcW w:w="99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260" w:type="dxa"/>
          </w:tcPr>
          <w:p w:rsidR="00181055" w:rsidRPr="00C5547E" w:rsidRDefault="00181055" w:rsidP="00181055">
            <w:pPr>
              <w:spacing w:after="0" w:line="240" w:lineRule="auto"/>
              <w:jc w:val="right"/>
              <w:rPr>
                <w:sz w:val="18"/>
              </w:rPr>
            </w:pPr>
          </w:p>
        </w:tc>
      </w:tr>
      <w:tr w:rsidR="00181055" w:rsidRPr="00C5547E" w:rsidTr="00181055">
        <w:tc>
          <w:tcPr>
            <w:tcW w:w="4788" w:type="dxa"/>
          </w:tcPr>
          <w:p w:rsidR="00181055" w:rsidRPr="00C5547E" w:rsidRDefault="00181055" w:rsidP="00181055">
            <w:pPr>
              <w:spacing w:after="0" w:line="240" w:lineRule="auto"/>
              <w:rPr>
                <w:i/>
                <w:sz w:val="18"/>
              </w:rPr>
            </w:pPr>
            <w:r w:rsidRPr="00C5547E">
              <w:rPr>
                <w:i/>
                <w:sz w:val="18"/>
              </w:rPr>
              <w:t>Family characteristics</w:t>
            </w:r>
          </w:p>
        </w:tc>
        <w:tc>
          <w:tcPr>
            <w:tcW w:w="99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260" w:type="dxa"/>
          </w:tcPr>
          <w:p w:rsidR="00181055" w:rsidRPr="00C5547E" w:rsidRDefault="00181055" w:rsidP="00181055">
            <w:pPr>
              <w:spacing w:after="0" w:line="240" w:lineRule="auto"/>
              <w:jc w:val="right"/>
              <w:rPr>
                <w:sz w:val="18"/>
              </w:rPr>
            </w:pPr>
          </w:p>
        </w:tc>
      </w:tr>
      <w:tr w:rsidR="00181055" w:rsidRPr="00C5547E" w:rsidTr="00181055">
        <w:tc>
          <w:tcPr>
            <w:tcW w:w="4788" w:type="dxa"/>
          </w:tcPr>
          <w:p w:rsidR="00181055" w:rsidRPr="00C5547E" w:rsidRDefault="00181055" w:rsidP="00181055">
            <w:pPr>
              <w:spacing w:after="0" w:line="240" w:lineRule="auto"/>
              <w:rPr>
                <w:sz w:val="18"/>
              </w:rPr>
            </w:pPr>
            <w:r w:rsidRPr="00C5547E">
              <w:rPr>
                <w:sz w:val="18"/>
              </w:rPr>
              <w:t>Family income ($)</w:t>
            </w:r>
          </w:p>
        </w:tc>
        <w:tc>
          <w:tcPr>
            <w:tcW w:w="990" w:type="dxa"/>
          </w:tcPr>
          <w:p w:rsidR="00181055" w:rsidRPr="00C5547E" w:rsidRDefault="00CD59F2" w:rsidP="00181055">
            <w:pPr>
              <w:spacing w:after="0" w:line="240" w:lineRule="auto"/>
              <w:jc w:val="right"/>
              <w:rPr>
                <w:sz w:val="18"/>
              </w:rPr>
            </w:pPr>
            <w:r w:rsidRPr="00C5547E">
              <w:rPr>
                <w:sz w:val="18"/>
              </w:rPr>
              <w:t>85,985</w:t>
            </w:r>
          </w:p>
        </w:tc>
        <w:tc>
          <w:tcPr>
            <w:tcW w:w="1170" w:type="dxa"/>
          </w:tcPr>
          <w:p w:rsidR="00181055" w:rsidRPr="00C5547E" w:rsidRDefault="00CD59F2" w:rsidP="00181055">
            <w:pPr>
              <w:spacing w:after="0" w:line="240" w:lineRule="auto"/>
              <w:jc w:val="right"/>
              <w:rPr>
                <w:sz w:val="18"/>
              </w:rPr>
            </w:pPr>
            <w:r w:rsidRPr="00C5547E">
              <w:rPr>
                <w:sz w:val="18"/>
              </w:rPr>
              <w:t>267</w:t>
            </w:r>
          </w:p>
        </w:tc>
        <w:tc>
          <w:tcPr>
            <w:tcW w:w="1170" w:type="dxa"/>
          </w:tcPr>
          <w:p w:rsidR="00181055" w:rsidRPr="00C5547E" w:rsidRDefault="00AA3F96" w:rsidP="00181055">
            <w:pPr>
              <w:spacing w:after="0" w:line="240" w:lineRule="auto"/>
              <w:jc w:val="right"/>
              <w:rPr>
                <w:sz w:val="18"/>
              </w:rPr>
            </w:pPr>
            <w:r w:rsidRPr="00C5547E">
              <w:rPr>
                <w:sz w:val="18"/>
              </w:rPr>
              <w:t>91</w:t>
            </w:r>
            <w:r w:rsidR="00B432E0" w:rsidRPr="00C5547E">
              <w:rPr>
                <w:sz w:val="18"/>
              </w:rPr>
              <w:t>,</w:t>
            </w:r>
            <w:r w:rsidRPr="00C5547E">
              <w:rPr>
                <w:sz w:val="18"/>
              </w:rPr>
              <w:t>927</w:t>
            </w:r>
          </w:p>
        </w:tc>
        <w:tc>
          <w:tcPr>
            <w:tcW w:w="1260" w:type="dxa"/>
          </w:tcPr>
          <w:p w:rsidR="00181055" w:rsidRPr="00C5547E" w:rsidRDefault="00AA3F96" w:rsidP="00181055">
            <w:pPr>
              <w:spacing w:after="0" w:line="240" w:lineRule="auto"/>
              <w:jc w:val="right"/>
              <w:rPr>
                <w:sz w:val="18"/>
              </w:rPr>
            </w:pPr>
            <w:r w:rsidRPr="00C5547E">
              <w:rPr>
                <w:sz w:val="18"/>
              </w:rPr>
              <w:t>307</w:t>
            </w:r>
          </w:p>
        </w:tc>
      </w:tr>
      <w:tr w:rsidR="00181055" w:rsidRPr="00C5547E" w:rsidTr="00181055">
        <w:tc>
          <w:tcPr>
            <w:tcW w:w="4788" w:type="dxa"/>
          </w:tcPr>
          <w:p w:rsidR="00181055" w:rsidRPr="00C5547E" w:rsidRDefault="00181055" w:rsidP="00181055">
            <w:pPr>
              <w:spacing w:after="0" w:line="240" w:lineRule="auto"/>
              <w:rPr>
                <w:sz w:val="18"/>
              </w:rPr>
            </w:pPr>
            <w:r w:rsidRPr="00C5547E">
              <w:rPr>
                <w:sz w:val="18"/>
              </w:rPr>
              <w:t>Housing tenure</w:t>
            </w:r>
          </w:p>
        </w:tc>
        <w:tc>
          <w:tcPr>
            <w:tcW w:w="99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260" w:type="dxa"/>
          </w:tcPr>
          <w:p w:rsidR="00181055" w:rsidRPr="00C5547E" w:rsidRDefault="00181055" w:rsidP="00181055">
            <w:pPr>
              <w:spacing w:after="0" w:line="240" w:lineRule="auto"/>
              <w:jc w:val="right"/>
              <w:rPr>
                <w:sz w:val="18"/>
              </w:rPr>
            </w:pPr>
          </w:p>
        </w:tc>
      </w:tr>
      <w:tr w:rsidR="00181055" w:rsidRPr="00C5547E" w:rsidTr="00181055">
        <w:tc>
          <w:tcPr>
            <w:tcW w:w="4788" w:type="dxa"/>
          </w:tcPr>
          <w:p w:rsidR="00181055" w:rsidRPr="00C5547E" w:rsidRDefault="00181055" w:rsidP="00181055">
            <w:pPr>
              <w:spacing w:after="0" w:line="240" w:lineRule="auto"/>
              <w:rPr>
                <w:sz w:val="18"/>
              </w:rPr>
            </w:pPr>
            <w:r w:rsidRPr="00C5547E">
              <w:rPr>
                <w:sz w:val="18"/>
              </w:rPr>
              <w:t xml:space="preserve">    Own with a mortgage</w:t>
            </w:r>
          </w:p>
        </w:tc>
        <w:tc>
          <w:tcPr>
            <w:tcW w:w="990" w:type="dxa"/>
          </w:tcPr>
          <w:p w:rsidR="00181055" w:rsidRPr="00C5547E" w:rsidRDefault="00A64774" w:rsidP="00181055">
            <w:pPr>
              <w:spacing w:after="0" w:line="240" w:lineRule="auto"/>
              <w:jc w:val="right"/>
              <w:rPr>
                <w:sz w:val="18"/>
              </w:rPr>
            </w:pPr>
            <w:r w:rsidRPr="00C5547E">
              <w:rPr>
                <w:sz w:val="18"/>
              </w:rPr>
              <w:t>69.7</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A64774" w:rsidRPr="00C5547E">
              <w:rPr>
                <w:sz w:val="18"/>
              </w:rPr>
              <w:t>0.16</w:t>
            </w:r>
          </w:p>
        </w:tc>
        <w:tc>
          <w:tcPr>
            <w:tcW w:w="1170" w:type="dxa"/>
          </w:tcPr>
          <w:p w:rsidR="00181055" w:rsidRPr="00C5547E" w:rsidRDefault="0059619F" w:rsidP="00181055">
            <w:pPr>
              <w:spacing w:after="0" w:line="240" w:lineRule="auto"/>
              <w:jc w:val="right"/>
              <w:rPr>
                <w:sz w:val="18"/>
              </w:rPr>
            </w:pPr>
            <w:r w:rsidRPr="00C5547E">
              <w:rPr>
                <w:sz w:val="18"/>
              </w:rPr>
              <w:t>65.6</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59619F" w:rsidRPr="00C5547E">
              <w:rPr>
                <w:sz w:val="18"/>
              </w:rPr>
              <w:t>0.15</w:t>
            </w:r>
          </w:p>
        </w:tc>
      </w:tr>
      <w:tr w:rsidR="00181055" w:rsidRPr="00C5547E" w:rsidTr="00181055">
        <w:trPr>
          <w:trHeight w:val="180"/>
        </w:trPr>
        <w:tc>
          <w:tcPr>
            <w:tcW w:w="4788" w:type="dxa"/>
          </w:tcPr>
          <w:p w:rsidR="00181055" w:rsidRPr="00C5547E" w:rsidRDefault="00181055" w:rsidP="00181055">
            <w:pPr>
              <w:spacing w:after="0" w:line="240" w:lineRule="auto"/>
              <w:rPr>
                <w:sz w:val="18"/>
              </w:rPr>
            </w:pPr>
            <w:r w:rsidRPr="00C5547E">
              <w:rPr>
                <w:sz w:val="18"/>
              </w:rPr>
              <w:t xml:space="preserve">    Own free and clear</w:t>
            </w:r>
          </w:p>
        </w:tc>
        <w:tc>
          <w:tcPr>
            <w:tcW w:w="990" w:type="dxa"/>
          </w:tcPr>
          <w:p w:rsidR="00181055" w:rsidRPr="00C5547E" w:rsidRDefault="00A64774" w:rsidP="00181055">
            <w:pPr>
              <w:spacing w:after="0" w:line="240" w:lineRule="auto"/>
              <w:jc w:val="right"/>
              <w:rPr>
                <w:sz w:val="18"/>
              </w:rPr>
            </w:pPr>
            <w:r w:rsidRPr="00C5547E">
              <w:rPr>
                <w:sz w:val="18"/>
              </w:rPr>
              <w:t>4.9</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A64774" w:rsidRPr="00C5547E">
              <w:rPr>
                <w:sz w:val="18"/>
              </w:rPr>
              <w:t>0.07</w:t>
            </w:r>
          </w:p>
        </w:tc>
        <w:tc>
          <w:tcPr>
            <w:tcW w:w="1170" w:type="dxa"/>
          </w:tcPr>
          <w:p w:rsidR="00181055" w:rsidRPr="00C5547E" w:rsidRDefault="00952184" w:rsidP="00181055">
            <w:pPr>
              <w:spacing w:after="0" w:line="240" w:lineRule="auto"/>
              <w:jc w:val="right"/>
              <w:rPr>
                <w:sz w:val="18"/>
              </w:rPr>
            </w:pPr>
            <w:r w:rsidRPr="00C5547E">
              <w:rPr>
                <w:sz w:val="18"/>
              </w:rPr>
              <w:t>5.0</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952184" w:rsidRPr="00C5547E">
              <w:rPr>
                <w:sz w:val="18"/>
              </w:rPr>
              <w:t>0.08</w:t>
            </w:r>
          </w:p>
        </w:tc>
      </w:tr>
      <w:tr w:rsidR="00181055" w:rsidRPr="00C5547E" w:rsidTr="00181055">
        <w:tc>
          <w:tcPr>
            <w:tcW w:w="4788" w:type="dxa"/>
          </w:tcPr>
          <w:p w:rsidR="00181055" w:rsidRPr="00C5547E" w:rsidRDefault="00181055" w:rsidP="00181055">
            <w:pPr>
              <w:spacing w:after="0" w:line="240" w:lineRule="auto"/>
              <w:rPr>
                <w:sz w:val="18"/>
              </w:rPr>
            </w:pPr>
            <w:r w:rsidRPr="00C5547E">
              <w:rPr>
                <w:sz w:val="18"/>
              </w:rPr>
              <w:t xml:space="preserve">    Rent </w:t>
            </w:r>
          </w:p>
        </w:tc>
        <w:tc>
          <w:tcPr>
            <w:tcW w:w="990" w:type="dxa"/>
          </w:tcPr>
          <w:p w:rsidR="00181055" w:rsidRPr="00C5547E" w:rsidRDefault="00A64774" w:rsidP="00181055">
            <w:pPr>
              <w:spacing w:after="0" w:line="240" w:lineRule="auto"/>
              <w:jc w:val="right"/>
              <w:rPr>
                <w:sz w:val="18"/>
              </w:rPr>
            </w:pPr>
            <w:r w:rsidRPr="00C5547E">
              <w:rPr>
                <w:sz w:val="18"/>
              </w:rPr>
              <w:t>23.5</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A64774" w:rsidRPr="00C5547E">
              <w:rPr>
                <w:sz w:val="18"/>
              </w:rPr>
              <w:t>0.14</w:t>
            </w:r>
          </w:p>
        </w:tc>
        <w:tc>
          <w:tcPr>
            <w:tcW w:w="1170" w:type="dxa"/>
          </w:tcPr>
          <w:p w:rsidR="00181055" w:rsidRPr="00C5547E" w:rsidRDefault="0059619F" w:rsidP="00181055">
            <w:pPr>
              <w:spacing w:after="0" w:line="240" w:lineRule="auto"/>
              <w:jc w:val="right"/>
              <w:rPr>
                <w:sz w:val="18"/>
              </w:rPr>
            </w:pPr>
            <w:r w:rsidRPr="00C5547E">
              <w:rPr>
                <w:sz w:val="18"/>
              </w:rPr>
              <w:t>28.0</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59619F" w:rsidRPr="00C5547E">
              <w:rPr>
                <w:sz w:val="18"/>
              </w:rPr>
              <w:t>0.16</w:t>
            </w:r>
          </w:p>
        </w:tc>
      </w:tr>
      <w:tr w:rsidR="00181055" w:rsidRPr="00C5547E" w:rsidTr="00181055">
        <w:tc>
          <w:tcPr>
            <w:tcW w:w="4788" w:type="dxa"/>
          </w:tcPr>
          <w:p w:rsidR="00181055" w:rsidRPr="00C5547E" w:rsidRDefault="00181055" w:rsidP="00181055">
            <w:pPr>
              <w:spacing w:after="0" w:line="240" w:lineRule="auto"/>
              <w:rPr>
                <w:sz w:val="18"/>
              </w:rPr>
            </w:pPr>
            <w:r w:rsidRPr="00C5547E">
              <w:rPr>
                <w:sz w:val="18"/>
              </w:rPr>
              <w:t xml:space="preserve">    Occupy without payment of rent</w:t>
            </w:r>
          </w:p>
        </w:tc>
        <w:tc>
          <w:tcPr>
            <w:tcW w:w="990" w:type="dxa"/>
          </w:tcPr>
          <w:p w:rsidR="00181055" w:rsidRPr="00C5547E" w:rsidRDefault="00A64774" w:rsidP="00181055">
            <w:pPr>
              <w:spacing w:after="0" w:line="240" w:lineRule="auto"/>
              <w:jc w:val="right"/>
              <w:rPr>
                <w:sz w:val="18"/>
              </w:rPr>
            </w:pPr>
            <w:r w:rsidRPr="00C5547E">
              <w:rPr>
                <w:sz w:val="18"/>
              </w:rPr>
              <w:t>1.8</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A64774" w:rsidRPr="00C5547E">
              <w:rPr>
                <w:sz w:val="18"/>
              </w:rPr>
              <w:t>0.05</w:t>
            </w:r>
          </w:p>
        </w:tc>
        <w:tc>
          <w:tcPr>
            <w:tcW w:w="1170" w:type="dxa"/>
          </w:tcPr>
          <w:p w:rsidR="00181055" w:rsidRPr="00C5547E" w:rsidRDefault="0059619F" w:rsidP="00181055">
            <w:pPr>
              <w:spacing w:after="0" w:line="240" w:lineRule="auto"/>
              <w:jc w:val="right"/>
              <w:rPr>
                <w:sz w:val="18"/>
              </w:rPr>
            </w:pPr>
            <w:r w:rsidRPr="00C5547E">
              <w:rPr>
                <w:sz w:val="18"/>
              </w:rPr>
              <w:t>1.4</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59619F" w:rsidRPr="00C5547E">
              <w:rPr>
                <w:sz w:val="18"/>
              </w:rPr>
              <w:t>0.04</w:t>
            </w:r>
          </w:p>
        </w:tc>
      </w:tr>
      <w:tr w:rsidR="00181055" w:rsidRPr="00C5547E" w:rsidTr="00181055">
        <w:tc>
          <w:tcPr>
            <w:tcW w:w="4788" w:type="dxa"/>
          </w:tcPr>
          <w:p w:rsidR="00181055" w:rsidRPr="00C5547E" w:rsidRDefault="00181055" w:rsidP="00181055">
            <w:pPr>
              <w:spacing w:after="0" w:line="240" w:lineRule="auto"/>
              <w:rPr>
                <w:sz w:val="18"/>
              </w:rPr>
            </w:pPr>
            <w:r w:rsidRPr="00C5547E">
              <w:rPr>
                <w:sz w:val="18"/>
              </w:rPr>
              <w:t>Public assistance</w:t>
            </w:r>
          </w:p>
        </w:tc>
        <w:tc>
          <w:tcPr>
            <w:tcW w:w="990" w:type="dxa"/>
          </w:tcPr>
          <w:p w:rsidR="00181055" w:rsidRPr="00C5547E" w:rsidRDefault="00C07E94" w:rsidP="00181055">
            <w:pPr>
              <w:spacing w:after="0" w:line="240" w:lineRule="auto"/>
              <w:jc w:val="right"/>
              <w:rPr>
                <w:sz w:val="18"/>
              </w:rPr>
            </w:pPr>
            <w:r w:rsidRPr="00C5547E">
              <w:rPr>
                <w:sz w:val="18"/>
              </w:rPr>
              <w:t>2.3</w:t>
            </w:r>
          </w:p>
        </w:tc>
        <w:tc>
          <w:tcPr>
            <w:tcW w:w="1170" w:type="dxa"/>
          </w:tcPr>
          <w:p w:rsidR="00181055" w:rsidRPr="00C5547E" w:rsidRDefault="004E4D78" w:rsidP="00181055">
            <w:pPr>
              <w:spacing w:after="0" w:line="240" w:lineRule="auto"/>
              <w:jc w:val="right"/>
              <w:rPr>
                <w:sz w:val="18"/>
              </w:rPr>
            </w:pPr>
            <w:r w:rsidRPr="00C5547E">
              <w:rPr>
                <w:sz w:val="18"/>
              </w:rPr>
              <w:t xml:space="preserve">              </w:t>
            </w:r>
            <w:r w:rsidR="00C07E94" w:rsidRPr="00C5547E">
              <w:rPr>
                <w:sz w:val="18"/>
              </w:rPr>
              <w:t>0.05</w:t>
            </w:r>
          </w:p>
        </w:tc>
        <w:tc>
          <w:tcPr>
            <w:tcW w:w="1170" w:type="dxa"/>
          </w:tcPr>
          <w:p w:rsidR="00181055" w:rsidRPr="00C5547E" w:rsidRDefault="00952184" w:rsidP="00181055">
            <w:pPr>
              <w:spacing w:after="0" w:line="240" w:lineRule="auto"/>
              <w:jc w:val="right"/>
              <w:rPr>
                <w:sz w:val="18"/>
              </w:rPr>
            </w:pPr>
            <w:r w:rsidRPr="00C5547E">
              <w:rPr>
                <w:sz w:val="18"/>
              </w:rPr>
              <w:t>3.5</w:t>
            </w:r>
          </w:p>
        </w:tc>
        <w:tc>
          <w:tcPr>
            <w:tcW w:w="1260" w:type="dxa"/>
          </w:tcPr>
          <w:p w:rsidR="00181055" w:rsidRPr="00C5547E" w:rsidRDefault="004E4D78" w:rsidP="00181055">
            <w:pPr>
              <w:spacing w:after="0" w:line="240" w:lineRule="auto"/>
              <w:jc w:val="right"/>
              <w:rPr>
                <w:sz w:val="18"/>
              </w:rPr>
            </w:pPr>
            <w:r w:rsidRPr="00C5547E">
              <w:rPr>
                <w:sz w:val="18"/>
              </w:rPr>
              <w:t xml:space="preserve">              </w:t>
            </w:r>
            <w:r w:rsidR="0059619F" w:rsidRPr="00C5547E">
              <w:rPr>
                <w:sz w:val="18"/>
              </w:rPr>
              <w:t>0.05</w:t>
            </w:r>
          </w:p>
        </w:tc>
      </w:tr>
      <w:tr w:rsidR="00181055" w:rsidRPr="00C5547E" w:rsidTr="00181055">
        <w:tc>
          <w:tcPr>
            <w:tcW w:w="4788" w:type="dxa"/>
          </w:tcPr>
          <w:p w:rsidR="00181055" w:rsidRPr="00C5547E" w:rsidRDefault="00181055" w:rsidP="00181055">
            <w:pPr>
              <w:spacing w:after="0" w:line="240" w:lineRule="auto"/>
              <w:rPr>
                <w:sz w:val="18"/>
              </w:rPr>
            </w:pPr>
          </w:p>
        </w:tc>
        <w:tc>
          <w:tcPr>
            <w:tcW w:w="99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260" w:type="dxa"/>
          </w:tcPr>
          <w:p w:rsidR="00181055" w:rsidRPr="00C5547E" w:rsidRDefault="00181055" w:rsidP="00181055">
            <w:pPr>
              <w:spacing w:after="0" w:line="240" w:lineRule="auto"/>
              <w:jc w:val="right"/>
              <w:rPr>
                <w:sz w:val="18"/>
              </w:rPr>
            </w:pPr>
          </w:p>
        </w:tc>
      </w:tr>
      <w:tr w:rsidR="00181055" w:rsidRPr="00C5547E" w:rsidTr="00181055">
        <w:tc>
          <w:tcPr>
            <w:tcW w:w="4788" w:type="dxa"/>
          </w:tcPr>
          <w:p w:rsidR="00181055" w:rsidRPr="00C5547E" w:rsidRDefault="00181055" w:rsidP="00181055">
            <w:pPr>
              <w:spacing w:after="0" w:line="240" w:lineRule="auto"/>
              <w:rPr>
                <w:sz w:val="18"/>
              </w:rPr>
            </w:pPr>
            <w:r w:rsidRPr="00C5547E">
              <w:rPr>
                <w:sz w:val="18"/>
              </w:rPr>
              <w:t>N (weighted)</w:t>
            </w:r>
          </w:p>
        </w:tc>
        <w:tc>
          <w:tcPr>
            <w:tcW w:w="990" w:type="dxa"/>
          </w:tcPr>
          <w:p w:rsidR="00181055" w:rsidRPr="00C5547E" w:rsidRDefault="00181055" w:rsidP="00CD59F2">
            <w:pPr>
              <w:spacing w:after="0" w:line="240" w:lineRule="auto"/>
              <w:jc w:val="right"/>
              <w:rPr>
                <w:sz w:val="18"/>
              </w:rPr>
            </w:pPr>
            <w:r w:rsidRPr="00C5547E">
              <w:rPr>
                <w:sz w:val="18"/>
              </w:rPr>
              <w:t>8,</w:t>
            </w:r>
            <w:r w:rsidR="00CD59F2" w:rsidRPr="00C5547E">
              <w:rPr>
                <w:sz w:val="18"/>
              </w:rPr>
              <w:t>448,887</w:t>
            </w:r>
          </w:p>
        </w:tc>
        <w:tc>
          <w:tcPr>
            <w:tcW w:w="1170" w:type="dxa"/>
          </w:tcPr>
          <w:p w:rsidR="00181055" w:rsidRPr="00C5547E" w:rsidRDefault="00181055" w:rsidP="00181055">
            <w:pPr>
              <w:spacing w:after="0" w:line="240" w:lineRule="auto"/>
              <w:jc w:val="right"/>
              <w:rPr>
                <w:sz w:val="18"/>
              </w:rPr>
            </w:pPr>
          </w:p>
        </w:tc>
        <w:tc>
          <w:tcPr>
            <w:tcW w:w="1170" w:type="dxa"/>
          </w:tcPr>
          <w:p w:rsidR="00181055" w:rsidRPr="00C5547E" w:rsidRDefault="005D183C" w:rsidP="00B432E0">
            <w:pPr>
              <w:spacing w:after="0" w:line="240" w:lineRule="auto"/>
              <w:jc w:val="right"/>
              <w:rPr>
                <w:sz w:val="18"/>
              </w:rPr>
            </w:pPr>
            <w:r w:rsidRPr="00C5547E">
              <w:rPr>
                <w:sz w:val="18"/>
              </w:rPr>
              <w:t>7,812,678</w:t>
            </w:r>
          </w:p>
        </w:tc>
        <w:tc>
          <w:tcPr>
            <w:tcW w:w="1260" w:type="dxa"/>
          </w:tcPr>
          <w:p w:rsidR="00181055" w:rsidRPr="00C5547E" w:rsidRDefault="00181055" w:rsidP="00181055">
            <w:pPr>
              <w:spacing w:after="0" w:line="240" w:lineRule="auto"/>
              <w:jc w:val="right"/>
              <w:rPr>
                <w:sz w:val="18"/>
              </w:rPr>
            </w:pPr>
          </w:p>
        </w:tc>
      </w:tr>
    </w:tbl>
    <w:p w:rsidR="00181055" w:rsidRDefault="00181055" w:rsidP="00181055">
      <w:pPr>
        <w:spacing w:after="0" w:line="240" w:lineRule="auto"/>
        <w:rPr>
          <w:i/>
          <w:iCs/>
          <w:sz w:val="18"/>
        </w:rPr>
      </w:pPr>
      <w:r w:rsidRPr="00B16697">
        <w:rPr>
          <w:i/>
          <w:iCs/>
          <w:sz w:val="18"/>
        </w:rPr>
        <w:t>Data source: U.S. Census Bureau, 2006 and 2010 American Community Survey</w:t>
      </w:r>
      <w:r w:rsidR="007D15D9">
        <w:rPr>
          <w:i/>
          <w:iCs/>
          <w:sz w:val="18"/>
        </w:rPr>
        <w:t>s</w:t>
      </w:r>
    </w:p>
    <w:p w:rsidR="0071190E" w:rsidRPr="0071190E" w:rsidRDefault="0071190E" w:rsidP="00181055">
      <w:pPr>
        <w:spacing w:after="0" w:line="240" w:lineRule="auto"/>
        <w:rPr>
          <w:iCs/>
          <w:sz w:val="18"/>
          <w:szCs w:val="18"/>
        </w:rPr>
        <w:sectPr w:rsidR="0071190E" w:rsidRPr="0071190E" w:rsidSect="0018105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pPr>
      <w:r w:rsidRPr="0071190E">
        <w:rPr>
          <w:sz w:val="18"/>
          <w:szCs w:val="18"/>
        </w:rPr>
        <w:t>For information on the source and accuracy of these estimates, se</w:t>
      </w:r>
      <w:r w:rsidR="0013288D">
        <w:rPr>
          <w:sz w:val="18"/>
          <w:szCs w:val="18"/>
        </w:rPr>
        <w:t>e http://www.census.gov/acs/www.</w:t>
      </w:r>
    </w:p>
    <w:p w:rsidR="00181055" w:rsidRPr="00B16697" w:rsidRDefault="00181055" w:rsidP="00181055">
      <w:pPr>
        <w:spacing w:after="0" w:line="240" w:lineRule="auto"/>
      </w:pPr>
      <w:r w:rsidRPr="00B16697">
        <w:lastRenderedPageBreak/>
        <w:t xml:space="preserve">Table 2: Labor Force Participation of Married Mothers of </w:t>
      </w:r>
      <w:r w:rsidR="00A93EDF">
        <w:t>Young Children</w:t>
      </w:r>
      <w:r w:rsidRPr="00B16697">
        <w:t xml:space="preserve">: Odds Ratios From Logistic Regression Models </w:t>
      </w:r>
    </w:p>
    <w:tbl>
      <w:tblPr>
        <w:tblW w:w="919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5058"/>
        <w:gridCol w:w="1170"/>
        <w:gridCol w:w="900"/>
        <w:gridCol w:w="1170"/>
        <w:gridCol w:w="900"/>
      </w:tblGrid>
      <w:tr w:rsidR="00181055" w:rsidRPr="00C5547E" w:rsidTr="00C5547E">
        <w:tc>
          <w:tcPr>
            <w:tcW w:w="5058" w:type="dxa"/>
            <w:tcBorders>
              <w:top w:val="single" w:sz="12" w:space="0" w:color="808080"/>
              <w:left w:val="nil"/>
              <w:bottom w:val="single" w:sz="6" w:space="0" w:color="808080"/>
              <w:right w:val="nil"/>
            </w:tcBorders>
          </w:tcPr>
          <w:p w:rsidR="00181055" w:rsidRPr="00C5547E" w:rsidRDefault="00181055" w:rsidP="00181055">
            <w:pPr>
              <w:spacing w:after="0" w:line="240" w:lineRule="auto"/>
              <w:rPr>
                <w:sz w:val="18"/>
              </w:rPr>
            </w:pPr>
          </w:p>
        </w:tc>
        <w:tc>
          <w:tcPr>
            <w:tcW w:w="2070" w:type="dxa"/>
            <w:gridSpan w:val="2"/>
            <w:tcBorders>
              <w:top w:val="single" w:sz="12" w:space="0" w:color="808080"/>
              <w:left w:val="nil"/>
              <w:bottom w:val="single" w:sz="6" w:space="0" w:color="808080"/>
              <w:right w:val="nil"/>
            </w:tcBorders>
          </w:tcPr>
          <w:p w:rsidR="00181055" w:rsidRPr="00C5547E" w:rsidRDefault="00181055" w:rsidP="00181055">
            <w:pPr>
              <w:spacing w:after="0" w:line="240" w:lineRule="auto"/>
              <w:jc w:val="center"/>
              <w:rPr>
                <w:sz w:val="18"/>
              </w:rPr>
            </w:pPr>
            <w:r w:rsidRPr="00C5547E">
              <w:rPr>
                <w:sz w:val="18"/>
              </w:rPr>
              <w:t>2006</w:t>
            </w:r>
          </w:p>
        </w:tc>
        <w:tc>
          <w:tcPr>
            <w:tcW w:w="2070" w:type="dxa"/>
            <w:gridSpan w:val="2"/>
            <w:tcBorders>
              <w:top w:val="single" w:sz="12" w:space="0" w:color="808080"/>
              <w:left w:val="nil"/>
              <w:bottom w:val="single" w:sz="6" w:space="0" w:color="808080"/>
              <w:right w:val="nil"/>
            </w:tcBorders>
          </w:tcPr>
          <w:p w:rsidR="00181055" w:rsidRPr="00C5547E" w:rsidRDefault="00181055" w:rsidP="00181055">
            <w:pPr>
              <w:spacing w:after="0" w:line="240" w:lineRule="auto"/>
              <w:jc w:val="center"/>
              <w:rPr>
                <w:sz w:val="18"/>
              </w:rPr>
            </w:pPr>
            <w:r w:rsidRPr="00C5547E">
              <w:rPr>
                <w:sz w:val="18"/>
              </w:rPr>
              <w:t>2010</w:t>
            </w:r>
          </w:p>
        </w:tc>
      </w:tr>
      <w:tr w:rsidR="00181055" w:rsidRPr="00C5547E" w:rsidTr="00C5547E">
        <w:tc>
          <w:tcPr>
            <w:tcW w:w="5058" w:type="dxa"/>
            <w:tcBorders>
              <w:top w:val="single" w:sz="6" w:space="0" w:color="808080"/>
              <w:left w:val="nil"/>
              <w:bottom w:val="single" w:sz="6" w:space="0" w:color="808080"/>
              <w:right w:val="nil"/>
            </w:tcBorders>
          </w:tcPr>
          <w:p w:rsidR="00181055" w:rsidRPr="00C5547E" w:rsidRDefault="00181055" w:rsidP="00181055">
            <w:pPr>
              <w:spacing w:after="0" w:line="240" w:lineRule="auto"/>
              <w:rPr>
                <w:sz w:val="18"/>
              </w:rPr>
            </w:pPr>
          </w:p>
        </w:tc>
        <w:tc>
          <w:tcPr>
            <w:tcW w:w="1170" w:type="dxa"/>
            <w:tcBorders>
              <w:top w:val="single" w:sz="6" w:space="0" w:color="808080"/>
              <w:left w:val="nil"/>
              <w:bottom w:val="single" w:sz="6" w:space="0" w:color="808080"/>
              <w:right w:val="nil"/>
            </w:tcBorders>
          </w:tcPr>
          <w:p w:rsidR="00181055" w:rsidRPr="00C5547E" w:rsidRDefault="00181055" w:rsidP="00181055">
            <w:pPr>
              <w:spacing w:after="0" w:line="240" w:lineRule="auto"/>
              <w:jc w:val="center"/>
              <w:rPr>
                <w:sz w:val="18"/>
              </w:rPr>
            </w:pPr>
            <w:r w:rsidRPr="00C5547E">
              <w:rPr>
                <w:sz w:val="18"/>
              </w:rPr>
              <w:t>Estimate</w:t>
            </w:r>
          </w:p>
        </w:tc>
        <w:tc>
          <w:tcPr>
            <w:tcW w:w="900" w:type="dxa"/>
            <w:tcBorders>
              <w:top w:val="single" w:sz="6" w:space="0" w:color="808080"/>
              <w:left w:val="nil"/>
              <w:bottom w:val="single" w:sz="6" w:space="0" w:color="808080"/>
              <w:right w:val="nil"/>
            </w:tcBorders>
          </w:tcPr>
          <w:p w:rsidR="00181055" w:rsidRPr="00C5547E" w:rsidRDefault="00181055" w:rsidP="00181055">
            <w:pPr>
              <w:spacing w:after="0" w:line="240" w:lineRule="auto"/>
              <w:jc w:val="center"/>
              <w:rPr>
                <w:sz w:val="18"/>
              </w:rPr>
            </w:pPr>
            <w:r w:rsidRPr="00C5547E">
              <w:rPr>
                <w:sz w:val="18"/>
              </w:rPr>
              <w:t>Standard error</w:t>
            </w:r>
          </w:p>
        </w:tc>
        <w:tc>
          <w:tcPr>
            <w:tcW w:w="1170" w:type="dxa"/>
            <w:tcBorders>
              <w:top w:val="single" w:sz="6" w:space="0" w:color="808080"/>
              <w:left w:val="nil"/>
              <w:bottom w:val="single" w:sz="6" w:space="0" w:color="808080"/>
              <w:right w:val="nil"/>
            </w:tcBorders>
          </w:tcPr>
          <w:p w:rsidR="00181055" w:rsidRPr="00C5547E" w:rsidRDefault="00181055" w:rsidP="00181055">
            <w:pPr>
              <w:spacing w:after="0" w:line="240" w:lineRule="auto"/>
              <w:jc w:val="center"/>
              <w:rPr>
                <w:sz w:val="18"/>
              </w:rPr>
            </w:pPr>
            <w:r w:rsidRPr="00C5547E">
              <w:rPr>
                <w:sz w:val="18"/>
              </w:rPr>
              <w:t>Estimate</w:t>
            </w:r>
          </w:p>
        </w:tc>
        <w:tc>
          <w:tcPr>
            <w:tcW w:w="900" w:type="dxa"/>
            <w:tcBorders>
              <w:top w:val="single" w:sz="6" w:space="0" w:color="808080"/>
              <w:left w:val="nil"/>
              <w:bottom w:val="single" w:sz="6" w:space="0" w:color="808080"/>
              <w:right w:val="nil"/>
            </w:tcBorders>
          </w:tcPr>
          <w:p w:rsidR="00181055" w:rsidRPr="00C5547E" w:rsidRDefault="00181055" w:rsidP="00181055">
            <w:pPr>
              <w:spacing w:after="0" w:line="240" w:lineRule="auto"/>
              <w:jc w:val="center"/>
              <w:rPr>
                <w:sz w:val="18"/>
              </w:rPr>
            </w:pPr>
            <w:r w:rsidRPr="00C5547E">
              <w:rPr>
                <w:sz w:val="18"/>
              </w:rPr>
              <w:t>Standard error</w:t>
            </w:r>
          </w:p>
        </w:tc>
      </w:tr>
      <w:tr w:rsidR="00181055" w:rsidRPr="00C5547E" w:rsidTr="00181055">
        <w:tc>
          <w:tcPr>
            <w:tcW w:w="5058" w:type="dxa"/>
            <w:tcBorders>
              <w:top w:val="nil"/>
              <w:left w:val="nil"/>
              <w:bottom w:val="nil"/>
              <w:right w:val="nil"/>
            </w:tcBorders>
          </w:tcPr>
          <w:p w:rsidR="00181055" w:rsidRPr="00C5547E" w:rsidRDefault="00181055" w:rsidP="00181055">
            <w:pPr>
              <w:spacing w:after="0" w:line="240" w:lineRule="auto"/>
              <w:rPr>
                <w:sz w:val="18"/>
              </w:rPr>
            </w:pPr>
            <w:r w:rsidRPr="00C5547E">
              <w:rPr>
                <w:sz w:val="18"/>
              </w:rPr>
              <w:t xml:space="preserve">Dependent variable: labor force participation </w:t>
            </w:r>
          </w:p>
        </w:tc>
        <w:tc>
          <w:tcPr>
            <w:tcW w:w="1170" w:type="dxa"/>
            <w:tcBorders>
              <w:top w:val="nil"/>
              <w:left w:val="nil"/>
              <w:bottom w:val="nil"/>
              <w:right w:val="nil"/>
            </w:tcBorders>
          </w:tcPr>
          <w:p w:rsidR="00181055" w:rsidRPr="00C5547E" w:rsidRDefault="00181055" w:rsidP="00181055">
            <w:pPr>
              <w:spacing w:after="0" w:line="240" w:lineRule="auto"/>
              <w:rPr>
                <w:sz w:val="18"/>
              </w:rPr>
            </w:pPr>
          </w:p>
        </w:tc>
        <w:tc>
          <w:tcPr>
            <w:tcW w:w="900" w:type="dxa"/>
            <w:tcBorders>
              <w:top w:val="nil"/>
              <w:left w:val="nil"/>
              <w:bottom w:val="nil"/>
              <w:right w:val="nil"/>
            </w:tcBorders>
          </w:tcPr>
          <w:p w:rsidR="00181055" w:rsidRPr="00C5547E" w:rsidRDefault="00181055" w:rsidP="00181055">
            <w:pPr>
              <w:spacing w:after="0" w:line="240" w:lineRule="auto"/>
              <w:rPr>
                <w:sz w:val="18"/>
              </w:rPr>
            </w:pPr>
          </w:p>
        </w:tc>
        <w:tc>
          <w:tcPr>
            <w:tcW w:w="1170" w:type="dxa"/>
            <w:tcBorders>
              <w:top w:val="nil"/>
              <w:left w:val="nil"/>
              <w:bottom w:val="nil"/>
              <w:right w:val="nil"/>
            </w:tcBorders>
          </w:tcPr>
          <w:p w:rsidR="00181055" w:rsidRPr="00C5547E" w:rsidRDefault="00181055" w:rsidP="00181055">
            <w:pPr>
              <w:spacing w:after="0" w:line="240" w:lineRule="auto"/>
              <w:rPr>
                <w:sz w:val="18"/>
              </w:rPr>
            </w:pPr>
          </w:p>
        </w:tc>
        <w:tc>
          <w:tcPr>
            <w:tcW w:w="900" w:type="dxa"/>
            <w:tcBorders>
              <w:top w:val="nil"/>
              <w:left w:val="nil"/>
              <w:bottom w:val="nil"/>
              <w:right w:val="nil"/>
            </w:tcBorders>
          </w:tcPr>
          <w:p w:rsidR="00181055" w:rsidRPr="00C5547E" w:rsidRDefault="00181055" w:rsidP="00181055">
            <w:pPr>
              <w:spacing w:after="0" w:line="240" w:lineRule="auto"/>
              <w:rPr>
                <w:sz w:val="18"/>
              </w:rPr>
            </w:pPr>
          </w:p>
        </w:tc>
      </w:tr>
      <w:tr w:rsidR="00181055" w:rsidRPr="00C5547E" w:rsidTr="00181055">
        <w:tc>
          <w:tcPr>
            <w:tcW w:w="5058" w:type="dxa"/>
            <w:tcBorders>
              <w:top w:val="nil"/>
              <w:left w:val="nil"/>
              <w:bottom w:val="nil"/>
              <w:right w:val="nil"/>
            </w:tcBorders>
          </w:tcPr>
          <w:p w:rsidR="00181055" w:rsidRPr="00C5547E" w:rsidRDefault="00181055" w:rsidP="00181055">
            <w:pPr>
              <w:spacing w:after="0" w:line="240" w:lineRule="auto"/>
              <w:rPr>
                <w:i/>
                <w:sz w:val="18"/>
              </w:rPr>
            </w:pPr>
          </w:p>
        </w:tc>
        <w:tc>
          <w:tcPr>
            <w:tcW w:w="1170" w:type="dxa"/>
            <w:tcBorders>
              <w:top w:val="nil"/>
              <w:left w:val="nil"/>
              <w:bottom w:val="nil"/>
              <w:right w:val="nil"/>
            </w:tcBorders>
          </w:tcPr>
          <w:p w:rsidR="00181055" w:rsidRPr="00C5547E" w:rsidRDefault="00181055" w:rsidP="00181055">
            <w:pPr>
              <w:spacing w:after="0" w:line="240" w:lineRule="auto"/>
              <w:rPr>
                <w:sz w:val="18"/>
              </w:rPr>
            </w:pPr>
          </w:p>
        </w:tc>
        <w:tc>
          <w:tcPr>
            <w:tcW w:w="900" w:type="dxa"/>
            <w:tcBorders>
              <w:top w:val="nil"/>
              <w:left w:val="nil"/>
              <w:bottom w:val="nil"/>
              <w:right w:val="nil"/>
            </w:tcBorders>
          </w:tcPr>
          <w:p w:rsidR="00181055" w:rsidRPr="00C5547E" w:rsidRDefault="00181055" w:rsidP="00181055">
            <w:pPr>
              <w:spacing w:after="0" w:line="240" w:lineRule="auto"/>
              <w:rPr>
                <w:sz w:val="18"/>
              </w:rPr>
            </w:pPr>
          </w:p>
        </w:tc>
        <w:tc>
          <w:tcPr>
            <w:tcW w:w="1170" w:type="dxa"/>
            <w:tcBorders>
              <w:top w:val="nil"/>
              <w:left w:val="nil"/>
              <w:bottom w:val="nil"/>
              <w:right w:val="nil"/>
            </w:tcBorders>
          </w:tcPr>
          <w:p w:rsidR="00181055" w:rsidRPr="00C5547E" w:rsidRDefault="00181055" w:rsidP="00181055">
            <w:pPr>
              <w:spacing w:after="0" w:line="240" w:lineRule="auto"/>
              <w:rPr>
                <w:sz w:val="18"/>
              </w:rPr>
            </w:pPr>
          </w:p>
        </w:tc>
        <w:tc>
          <w:tcPr>
            <w:tcW w:w="900" w:type="dxa"/>
            <w:tcBorders>
              <w:top w:val="nil"/>
              <w:left w:val="nil"/>
              <w:bottom w:val="nil"/>
              <w:right w:val="nil"/>
            </w:tcBorders>
          </w:tcPr>
          <w:p w:rsidR="00181055" w:rsidRPr="00C5547E" w:rsidRDefault="00181055" w:rsidP="00181055">
            <w:pPr>
              <w:spacing w:after="0" w:line="240" w:lineRule="auto"/>
              <w:rPr>
                <w:sz w:val="18"/>
              </w:rPr>
            </w:pPr>
          </w:p>
        </w:tc>
      </w:tr>
      <w:tr w:rsidR="00181055" w:rsidRPr="00C5547E" w:rsidTr="00181055">
        <w:tc>
          <w:tcPr>
            <w:tcW w:w="5058" w:type="dxa"/>
            <w:tcBorders>
              <w:top w:val="nil"/>
              <w:left w:val="nil"/>
              <w:bottom w:val="nil"/>
              <w:right w:val="nil"/>
            </w:tcBorders>
          </w:tcPr>
          <w:p w:rsidR="00181055" w:rsidRPr="00C5547E" w:rsidRDefault="00181055" w:rsidP="00181055">
            <w:pPr>
              <w:spacing w:after="0" w:line="240" w:lineRule="auto"/>
              <w:rPr>
                <w:i/>
                <w:sz w:val="18"/>
              </w:rPr>
            </w:pPr>
            <w:r w:rsidRPr="00C5547E">
              <w:rPr>
                <w:i/>
                <w:sz w:val="18"/>
              </w:rPr>
              <w:t>Individual characteristics</w:t>
            </w:r>
          </w:p>
        </w:tc>
        <w:tc>
          <w:tcPr>
            <w:tcW w:w="1170" w:type="dxa"/>
            <w:tcBorders>
              <w:top w:val="nil"/>
              <w:left w:val="nil"/>
              <w:bottom w:val="nil"/>
              <w:right w:val="nil"/>
            </w:tcBorders>
          </w:tcPr>
          <w:p w:rsidR="00181055" w:rsidRPr="00C5547E" w:rsidRDefault="00181055" w:rsidP="00181055">
            <w:pPr>
              <w:spacing w:after="0" w:line="240" w:lineRule="auto"/>
              <w:rPr>
                <w:sz w:val="18"/>
              </w:rPr>
            </w:pPr>
          </w:p>
        </w:tc>
        <w:tc>
          <w:tcPr>
            <w:tcW w:w="900" w:type="dxa"/>
            <w:tcBorders>
              <w:top w:val="nil"/>
              <w:left w:val="nil"/>
              <w:bottom w:val="nil"/>
              <w:right w:val="nil"/>
            </w:tcBorders>
          </w:tcPr>
          <w:p w:rsidR="00181055" w:rsidRPr="00C5547E" w:rsidRDefault="00181055" w:rsidP="00181055">
            <w:pPr>
              <w:spacing w:after="0" w:line="240" w:lineRule="auto"/>
              <w:rPr>
                <w:sz w:val="18"/>
              </w:rPr>
            </w:pPr>
          </w:p>
        </w:tc>
        <w:tc>
          <w:tcPr>
            <w:tcW w:w="1170" w:type="dxa"/>
            <w:tcBorders>
              <w:top w:val="nil"/>
              <w:left w:val="nil"/>
              <w:bottom w:val="nil"/>
              <w:right w:val="nil"/>
            </w:tcBorders>
          </w:tcPr>
          <w:p w:rsidR="00181055" w:rsidRPr="00C5547E" w:rsidRDefault="00181055" w:rsidP="00181055">
            <w:pPr>
              <w:spacing w:after="0" w:line="240" w:lineRule="auto"/>
              <w:rPr>
                <w:sz w:val="18"/>
              </w:rPr>
            </w:pPr>
          </w:p>
        </w:tc>
        <w:tc>
          <w:tcPr>
            <w:tcW w:w="900" w:type="dxa"/>
            <w:tcBorders>
              <w:top w:val="nil"/>
              <w:left w:val="nil"/>
              <w:bottom w:val="nil"/>
              <w:right w:val="nil"/>
            </w:tcBorders>
          </w:tcPr>
          <w:p w:rsidR="00181055" w:rsidRPr="00C5547E" w:rsidRDefault="00181055" w:rsidP="00181055">
            <w:pPr>
              <w:spacing w:after="0" w:line="240" w:lineRule="auto"/>
              <w:rPr>
                <w:sz w:val="18"/>
              </w:rPr>
            </w:pPr>
          </w:p>
        </w:tc>
      </w:tr>
      <w:tr w:rsidR="00181055" w:rsidRPr="00C5547E" w:rsidTr="00181055">
        <w:tc>
          <w:tcPr>
            <w:tcW w:w="5058" w:type="dxa"/>
          </w:tcPr>
          <w:p w:rsidR="00181055" w:rsidRPr="00C5547E" w:rsidRDefault="00181055" w:rsidP="00181055">
            <w:pPr>
              <w:spacing w:after="0" w:line="240" w:lineRule="auto"/>
              <w:rPr>
                <w:sz w:val="18"/>
              </w:rPr>
            </w:pPr>
            <w:r w:rsidRPr="00C5547E">
              <w:rPr>
                <w:sz w:val="18"/>
              </w:rPr>
              <w:t>Age</w:t>
            </w:r>
          </w:p>
        </w:tc>
        <w:tc>
          <w:tcPr>
            <w:tcW w:w="1170" w:type="dxa"/>
          </w:tcPr>
          <w:p w:rsidR="00181055" w:rsidRPr="00C5547E" w:rsidRDefault="00FE6BEB" w:rsidP="00181055">
            <w:pPr>
              <w:spacing w:after="0" w:line="240" w:lineRule="auto"/>
              <w:rPr>
                <w:sz w:val="18"/>
              </w:rPr>
            </w:pPr>
            <w:r w:rsidRPr="00C5547E">
              <w:rPr>
                <w:sz w:val="18"/>
              </w:rPr>
              <w:t>1.03</w:t>
            </w:r>
            <w:r w:rsidR="00181055" w:rsidRPr="00C5547E">
              <w:rPr>
                <w:sz w:val="18"/>
              </w:rPr>
              <w:t>***</w:t>
            </w:r>
          </w:p>
        </w:tc>
        <w:tc>
          <w:tcPr>
            <w:tcW w:w="900" w:type="dxa"/>
          </w:tcPr>
          <w:p w:rsidR="00181055" w:rsidRPr="00C5547E" w:rsidRDefault="0013288D" w:rsidP="00181055">
            <w:pPr>
              <w:spacing w:after="0" w:line="240" w:lineRule="auto"/>
              <w:rPr>
                <w:sz w:val="18"/>
              </w:rPr>
            </w:pPr>
            <w:r w:rsidRPr="00C5547E">
              <w:rPr>
                <w:sz w:val="18"/>
              </w:rPr>
              <w:t xml:space="preserve">      –</w:t>
            </w:r>
          </w:p>
        </w:tc>
        <w:tc>
          <w:tcPr>
            <w:tcW w:w="1170" w:type="dxa"/>
          </w:tcPr>
          <w:p w:rsidR="00181055" w:rsidRPr="00C5547E" w:rsidRDefault="005D183C" w:rsidP="00181055">
            <w:pPr>
              <w:spacing w:after="0" w:line="240" w:lineRule="auto"/>
              <w:rPr>
                <w:sz w:val="18"/>
              </w:rPr>
            </w:pPr>
            <w:r w:rsidRPr="00C5547E">
              <w:rPr>
                <w:sz w:val="18"/>
              </w:rPr>
              <w:t>1.04</w:t>
            </w:r>
            <w:r w:rsidR="00181055" w:rsidRPr="00C5547E">
              <w:rPr>
                <w:sz w:val="18"/>
              </w:rPr>
              <w:t>***</w:t>
            </w:r>
          </w:p>
        </w:tc>
        <w:tc>
          <w:tcPr>
            <w:tcW w:w="900" w:type="dxa"/>
          </w:tcPr>
          <w:p w:rsidR="00181055" w:rsidRPr="00C5547E" w:rsidRDefault="0013288D" w:rsidP="00181055">
            <w:pPr>
              <w:spacing w:after="0" w:line="240" w:lineRule="auto"/>
              <w:rPr>
                <w:sz w:val="18"/>
              </w:rPr>
            </w:pPr>
            <w:r w:rsidRPr="00C5547E">
              <w:rPr>
                <w:sz w:val="18"/>
              </w:rPr>
              <w:t xml:space="preserve">      –</w:t>
            </w:r>
          </w:p>
        </w:tc>
      </w:tr>
      <w:tr w:rsidR="00181055" w:rsidRPr="00C5547E" w:rsidTr="00181055">
        <w:tc>
          <w:tcPr>
            <w:tcW w:w="5058" w:type="dxa"/>
          </w:tcPr>
          <w:p w:rsidR="00181055" w:rsidRPr="00C5547E" w:rsidRDefault="00181055" w:rsidP="00181055">
            <w:pPr>
              <w:spacing w:after="0" w:line="240" w:lineRule="auto"/>
              <w:rPr>
                <w:sz w:val="18"/>
              </w:rPr>
            </w:pPr>
            <w:r w:rsidRPr="00C5547E">
              <w:rPr>
                <w:sz w:val="18"/>
              </w:rPr>
              <w:t>Birth in last 12 months</w:t>
            </w:r>
          </w:p>
        </w:tc>
        <w:tc>
          <w:tcPr>
            <w:tcW w:w="1170" w:type="dxa"/>
          </w:tcPr>
          <w:p w:rsidR="00181055" w:rsidRPr="00C5547E" w:rsidRDefault="00FE6BEB" w:rsidP="00181055">
            <w:pPr>
              <w:spacing w:after="0" w:line="240" w:lineRule="auto"/>
              <w:rPr>
                <w:sz w:val="18"/>
              </w:rPr>
            </w:pPr>
            <w:r w:rsidRPr="00C5547E">
              <w:rPr>
                <w:sz w:val="18"/>
              </w:rPr>
              <w:t>0.62</w:t>
            </w:r>
            <w:r w:rsidR="00181055" w:rsidRPr="00C5547E">
              <w:rPr>
                <w:sz w:val="18"/>
              </w:rPr>
              <w:t>***</w:t>
            </w:r>
          </w:p>
        </w:tc>
        <w:tc>
          <w:tcPr>
            <w:tcW w:w="900" w:type="dxa"/>
          </w:tcPr>
          <w:p w:rsidR="00181055" w:rsidRPr="00C5547E" w:rsidRDefault="00181055" w:rsidP="00181055">
            <w:pPr>
              <w:spacing w:after="0" w:line="240" w:lineRule="auto"/>
              <w:rPr>
                <w:sz w:val="18"/>
              </w:rPr>
            </w:pPr>
            <w:r w:rsidRPr="00C5547E">
              <w:rPr>
                <w:sz w:val="18"/>
              </w:rPr>
              <w:t>0.02</w:t>
            </w:r>
          </w:p>
        </w:tc>
        <w:tc>
          <w:tcPr>
            <w:tcW w:w="1170" w:type="dxa"/>
          </w:tcPr>
          <w:p w:rsidR="00181055" w:rsidRPr="00C5547E" w:rsidRDefault="00467339" w:rsidP="00181055">
            <w:pPr>
              <w:spacing w:after="0" w:line="240" w:lineRule="auto"/>
              <w:rPr>
                <w:sz w:val="18"/>
              </w:rPr>
            </w:pPr>
            <w:r w:rsidRPr="00C5547E">
              <w:rPr>
                <w:sz w:val="18"/>
              </w:rPr>
              <w:t>0.69</w:t>
            </w:r>
            <w:r w:rsidR="00181055" w:rsidRPr="00C5547E">
              <w:rPr>
                <w:sz w:val="18"/>
              </w:rPr>
              <w:t>***</w:t>
            </w:r>
          </w:p>
        </w:tc>
        <w:tc>
          <w:tcPr>
            <w:tcW w:w="900" w:type="dxa"/>
          </w:tcPr>
          <w:p w:rsidR="00181055" w:rsidRPr="00C5547E" w:rsidRDefault="00181055" w:rsidP="00181055">
            <w:pPr>
              <w:spacing w:after="0" w:line="240" w:lineRule="auto"/>
              <w:rPr>
                <w:sz w:val="18"/>
              </w:rPr>
            </w:pPr>
            <w:r w:rsidRPr="00C5547E">
              <w:rPr>
                <w:sz w:val="18"/>
              </w:rPr>
              <w:t>0.0</w:t>
            </w:r>
            <w:r w:rsidR="005D183C" w:rsidRPr="00C5547E">
              <w:rPr>
                <w:sz w:val="18"/>
              </w:rPr>
              <w:t>2</w:t>
            </w:r>
          </w:p>
        </w:tc>
      </w:tr>
      <w:tr w:rsidR="00181055" w:rsidRPr="00C5547E" w:rsidTr="00181055">
        <w:tc>
          <w:tcPr>
            <w:tcW w:w="5058" w:type="dxa"/>
          </w:tcPr>
          <w:p w:rsidR="00181055" w:rsidRPr="00C5547E" w:rsidRDefault="00181055" w:rsidP="00181055">
            <w:pPr>
              <w:spacing w:after="0" w:line="240" w:lineRule="auto"/>
              <w:rPr>
                <w:sz w:val="18"/>
              </w:rPr>
            </w:pPr>
            <w:r w:rsidRPr="00C5547E">
              <w:rPr>
                <w:sz w:val="18"/>
              </w:rPr>
              <w:t>Race</w:t>
            </w:r>
          </w:p>
        </w:tc>
        <w:tc>
          <w:tcPr>
            <w:tcW w:w="1170" w:type="dxa"/>
          </w:tcPr>
          <w:p w:rsidR="00181055" w:rsidRPr="00C5547E" w:rsidRDefault="00181055" w:rsidP="00181055">
            <w:pPr>
              <w:spacing w:after="0" w:line="240" w:lineRule="auto"/>
              <w:rPr>
                <w:sz w:val="18"/>
              </w:rPr>
            </w:pPr>
          </w:p>
        </w:tc>
        <w:tc>
          <w:tcPr>
            <w:tcW w:w="900" w:type="dxa"/>
          </w:tcPr>
          <w:p w:rsidR="00181055" w:rsidRPr="00C5547E" w:rsidRDefault="00181055" w:rsidP="00181055">
            <w:pPr>
              <w:spacing w:after="0" w:line="240" w:lineRule="auto"/>
              <w:rPr>
                <w:sz w:val="18"/>
              </w:rPr>
            </w:pPr>
          </w:p>
        </w:tc>
        <w:tc>
          <w:tcPr>
            <w:tcW w:w="1170" w:type="dxa"/>
          </w:tcPr>
          <w:p w:rsidR="00181055" w:rsidRPr="00C5547E" w:rsidRDefault="00181055" w:rsidP="00181055">
            <w:pPr>
              <w:spacing w:after="0" w:line="240" w:lineRule="auto"/>
              <w:rPr>
                <w:sz w:val="18"/>
              </w:rPr>
            </w:pPr>
          </w:p>
        </w:tc>
        <w:tc>
          <w:tcPr>
            <w:tcW w:w="900" w:type="dxa"/>
          </w:tcPr>
          <w:p w:rsidR="00181055" w:rsidRPr="00C5547E" w:rsidRDefault="00181055" w:rsidP="00181055">
            <w:pPr>
              <w:spacing w:after="0" w:line="240" w:lineRule="auto"/>
              <w:rPr>
                <w:sz w:val="18"/>
              </w:rPr>
            </w:pPr>
          </w:p>
        </w:tc>
      </w:tr>
      <w:tr w:rsidR="00181055" w:rsidRPr="00C5547E" w:rsidTr="00181055">
        <w:tc>
          <w:tcPr>
            <w:tcW w:w="5058" w:type="dxa"/>
          </w:tcPr>
          <w:p w:rsidR="00181055" w:rsidRPr="00C5547E" w:rsidRDefault="00181055" w:rsidP="00181055">
            <w:pPr>
              <w:spacing w:after="0" w:line="240" w:lineRule="auto"/>
              <w:rPr>
                <w:sz w:val="18"/>
              </w:rPr>
            </w:pPr>
            <w:r w:rsidRPr="00C5547E">
              <w:rPr>
                <w:sz w:val="18"/>
              </w:rPr>
              <w:t xml:space="preserve">    Black</w:t>
            </w:r>
          </w:p>
        </w:tc>
        <w:tc>
          <w:tcPr>
            <w:tcW w:w="1170" w:type="dxa"/>
          </w:tcPr>
          <w:p w:rsidR="00181055" w:rsidRPr="00C5547E" w:rsidRDefault="00FE6BEB" w:rsidP="00181055">
            <w:pPr>
              <w:spacing w:after="0" w:line="240" w:lineRule="auto"/>
              <w:rPr>
                <w:sz w:val="18"/>
              </w:rPr>
            </w:pPr>
            <w:r w:rsidRPr="00C5547E">
              <w:rPr>
                <w:sz w:val="18"/>
              </w:rPr>
              <w:t>1.95</w:t>
            </w:r>
            <w:r w:rsidR="00181055" w:rsidRPr="00C5547E">
              <w:rPr>
                <w:sz w:val="18"/>
              </w:rPr>
              <w:t>***</w:t>
            </w:r>
          </w:p>
        </w:tc>
        <w:tc>
          <w:tcPr>
            <w:tcW w:w="900" w:type="dxa"/>
          </w:tcPr>
          <w:p w:rsidR="00181055" w:rsidRPr="00C5547E" w:rsidRDefault="00EB1F16" w:rsidP="00181055">
            <w:pPr>
              <w:spacing w:after="0" w:line="240" w:lineRule="auto"/>
              <w:rPr>
                <w:sz w:val="18"/>
              </w:rPr>
            </w:pPr>
            <w:r w:rsidRPr="00C5547E">
              <w:rPr>
                <w:sz w:val="18"/>
              </w:rPr>
              <w:t>0.04</w:t>
            </w:r>
          </w:p>
        </w:tc>
        <w:tc>
          <w:tcPr>
            <w:tcW w:w="1170" w:type="dxa"/>
          </w:tcPr>
          <w:p w:rsidR="00181055" w:rsidRPr="00C5547E" w:rsidRDefault="005D183C" w:rsidP="00181055">
            <w:pPr>
              <w:spacing w:after="0" w:line="240" w:lineRule="auto"/>
              <w:rPr>
                <w:sz w:val="18"/>
              </w:rPr>
            </w:pPr>
            <w:r w:rsidRPr="00C5547E">
              <w:rPr>
                <w:sz w:val="18"/>
              </w:rPr>
              <w:t>1.96</w:t>
            </w:r>
            <w:r w:rsidR="00181055" w:rsidRPr="00C5547E">
              <w:rPr>
                <w:sz w:val="18"/>
              </w:rPr>
              <w:t>***</w:t>
            </w:r>
          </w:p>
        </w:tc>
        <w:tc>
          <w:tcPr>
            <w:tcW w:w="900" w:type="dxa"/>
          </w:tcPr>
          <w:p w:rsidR="00181055" w:rsidRPr="00C5547E" w:rsidRDefault="002676B2" w:rsidP="00181055">
            <w:pPr>
              <w:spacing w:after="0" w:line="240" w:lineRule="auto"/>
              <w:rPr>
                <w:sz w:val="18"/>
              </w:rPr>
            </w:pPr>
            <w:r w:rsidRPr="00C5547E">
              <w:rPr>
                <w:sz w:val="18"/>
              </w:rPr>
              <w:t>0.05</w:t>
            </w:r>
          </w:p>
        </w:tc>
      </w:tr>
      <w:tr w:rsidR="00181055" w:rsidRPr="00C5547E" w:rsidTr="00181055">
        <w:tc>
          <w:tcPr>
            <w:tcW w:w="5058" w:type="dxa"/>
          </w:tcPr>
          <w:p w:rsidR="00181055" w:rsidRPr="00C5547E" w:rsidRDefault="00181055" w:rsidP="00181055">
            <w:pPr>
              <w:spacing w:after="0" w:line="240" w:lineRule="auto"/>
              <w:rPr>
                <w:sz w:val="18"/>
              </w:rPr>
            </w:pPr>
            <w:r w:rsidRPr="00C5547E">
              <w:rPr>
                <w:sz w:val="18"/>
              </w:rPr>
              <w:t xml:space="preserve">    Asian</w:t>
            </w:r>
          </w:p>
        </w:tc>
        <w:tc>
          <w:tcPr>
            <w:tcW w:w="1170" w:type="dxa"/>
          </w:tcPr>
          <w:p w:rsidR="00181055" w:rsidRPr="00C5547E" w:rsidRDefault="00FE6BEB" w:rsidP="00181055">
            <w:pPr>
              <w:spacing w:after="0" w:line="240" w:lineRule="auto"/>
              <w:rPr>
                <w:sz w:val="18"/>
              </w:rPr>
            </w:pPr>
            <w:r w:rsidRPr="00C5547E">
              <w:rPr>
                <w:sz w:val="18"/>
              </w:rPr>
              <w:t>1.16***</w:t>
            </w:r>
          </w:p>
        </w:tc>
        <w:tc>
          <w:tcPr>
            <w:tcW w:w="900" w:type="dxa"/>
          </w:tcPr>
          <w:p w:rsidR="00181055" w:rsidRPr="00C5547E" w:rsidRDefault="00EB1F16" w:rsidP="00181055">
            <w:pPr>
              <w:spacing w:after="0" w:line="240" w:lineRule="auto"/>
              <w:rPr>
                <w:sz w:val="18"/>
              </w:rPr>
            </w:pPr>
            <w:r w:rsidRPr="00C5547E">
              <w:rPr>
                <w:sz w:val="18"/>
              </w:rPr>
              <w:t>0.03</w:t>
            </w:r>
          </w:p>
        </w:tc>
        <w:tc>
          <w:tcPr>
            <w:tcW w:w="1170" w:type="dxa"/>
          </w:tcPr>
          <w:p w:rsidR="00181055" w:rsidRPr="00C5547E" w:rsidRDefault="005D183C" w:rsidP="00181055">
            <w:pPr>
              <w:spacing w:after="0" w:line="240" w:lineRule="auto"/>
              <w:rPr>
                <w:sz w:val="18"/>
              </w:rPr>
            </w:pPr>
            <w:r w:rsidRPr="00C5547E">
              <w:rPr>
                <w:sz w:val="18"/>
              </w:rPr>
              <w:t>1.23</w:t>
            </w:r>
            <w:r w:rsidR="00181055" w:rsidRPr="00C5547E">
              <w:rPr>
                <w:sz w:val="18"/>
              </w:rPr>
              <w:t>***</w:t>
            </w:r>
          </w:p>
        </w:tc>
        <w:tc>
          <w:tcPr>
            <w:tcW w:w="900" w:type="dxa"/>
          </w:tcPr>
          <w:p w:rsidR="00181055" w:rsidRPr="00C5547E" w:rsidRDefault="00181055" w:rsidP="00181055">
            <w:pPr>
              <w:spacing w:after="0" w:line="240" w:lineRule="auto"/>
              <w:rPr>
                <w:sz w:val="18"/>
              </w:rPr>
            </w:pPr>
            <w:r w:rsidRPr="00C5547E">
              <w:rPr>
                <w:sz w:val="18"/>
              </w:rPr>
              <w:t>0.04</w:t>
            </w:r>
          </w:p>
        </w:tc>
      </w:tr>
      <w:tr w:rsidR="00181055" w:rsidRPr="00C5547E" w:rsidTr="00181055">
        <w:tc>
          <w:tcPr>
            <w:tcW w:w="5058" w:type="dxa"/>
          </w:tcPr>
          <w:p w:rsidR="00181055" w:rsidRPr="00C5547E" w:rsidRDefault="00181055" w:rsidP="00181055">
            <w:pPr>
              <w:spacing w:after="0" w:line="240" w:lineRule="auto"/>
              <w:rPr>
                <w:sz w:val="18"/>
              </w:rPr>
            </w:pPr>
            <w:r w:rsidRPr="00C5547E">
              <w:rPr>
                <w:sz w:val="18"/>
              </w:rPr>
              <w:t xml:space="preserve">    Other</w:t>
            </w:r>
          </w:p>
        </w:tc>
        <w:tc>
          <w:tcPr>
            <w:tcW w:w="1170" w:type="dxa"/>
          </w:tcPr>
          <w:p w:rsidR="00181055" w:rsidRPr="00C5547E" w:rsidRDefault="00FE6BEB" w:rsidP="00181055">
            <w:pPr>
              <w:spacing w:after="0" w:line="240" w:lineRule="auto"/>
              <w:rPr>
                <w:sz w:val="18"/>
              </w:rPr>
            </w:pPr>
            <w:r w:rsidRPr="00C5547E">
              <w:rPr>
                <w:sz w:val="18"/>
              </w:rPr>
              <w:t>0.99</w:t>
            </w:r>
          </w:p>
        </w:tc>
        <w:tc>
          <w:tcPr>
            <w:tcW w:w="900" w:type="dxa"/>
          </w:tcPr>
          <w:p w:rsidR="00181055" w:rsidRPr="00C5547E" w:rsidRDefault="00EB1F16" w:rsidP="00181055">
            <w:pPr>
              <w:spacing w:after="0" w:line="240" w:lineRule="auto"/>
              <w:rPr>
                <w:sz w:val="18"/>
              </w:rPr>
            </w:pPr>
            <w:r w:rsidRPr="00C5547E">
              <w:rPr>
                <w:sz w:val="18"/>
              </w:rPr>
              <w:t>0.04</w:t>
            </w:r>
          </w:p>
        </w:tc>
        <w:tc>
          <w:tcPr>
            <w:tcW w:w="1170" w:type="dxa"/>
          </w:tcPr>
          <w:p w:rsidR="00181055" w:rsidRPr="00C5547E" w:rsidRDefault="00467339" w:rsidP="00181055">
            <w:pPr>
              <w:spacing w:after="0" w:line="240" w:lineRule="auto"/>
              <w:rPr>
                <w:sz w:val="18"/>
              </w:rPr>
            </w:pPr>
            <w:r w:rsidRPr="00C5547E">
              <w:rPr>
                <w:sz w:val="18"/>
              </w:rPr>
              <w:t>1.</w:t>
            </w:r>
            <w:r w:rsidR="005D183C" w:rsidRPr="00C5547E">
              <w:rPr>
                <w:sz w:val="18"/>
              </w:rPr>
              <w:t>09</w:t>
            </w:r>
          </w:p>
        </w:tc>
        <w:tc>
          <w:tcPr>
            <w:tcW w:w="900" w:type="dxa"/>
          </w:tcPr>
          <w:p w:rsidR="00181055" w:rsidRPr="00C5547E" w:rsidRDefault="00181055" w:rsidP="00181055">
            <w:pPr>
              <w:spacing w:after="0" w:line="240" w:lineRule="auto"/>
              <w:rPr>
                <w:sz w:val="18"/>
              </w:rPr>
            </w:pPr>
            <w:r w:rsidRPr="00C5547E">
              <w:rPr>
                <w:sz w:val="18"/>
              </w:rPr>
              <w:t>0.05</w:t>
            </w:r>
          </w:p>
        </w:tc>
      </w:tr>
      <w:tr w:rsidR="00181055" w:rsidRPr="00C5547E" w:rsidTr="00181055">
        <w:tc>
          <w:tcPr>
            <w:tcW w:w="5058" w:type="dxa"/>
          </w:tcPr>
          <w:p w:rsidR="00181055" w:rsidRPr="00C5547E" w:rsidRDefault="00181055" w:rsidP="00181055">
            <w:pPr>
              <w:spacing w:after="0" w:line="240" w:lineRule="auto"/>
              <w:rPr>
                <w:sz w:val="18"/>
              </w:rPr>
            </w:pPr>
            <w:r w:rsidRPr="00C5547E">
              <w:rPr>
                <w:sz w:val="18"/>
              </w:rPr>
              <w:t xml:space="preserve">    White [ref]</w:t>
            </w:r>
          </w:p>
        </w:tc>
        <w:tc>
          <w:tcPr>
            <w:tcW w:w="1170" w:type="dxa"/>
          </w:tcPr>
          <w:p w:rsidR="00181055" w:rsidRPr="00C5547E" w:rsidRDefault="00181055" w:rsidP="00181055">
            <w:pPr>
              <w:spacing w:after="0" w:line="240" w:lineRule="auto"/>
              <w:rPr>
                <w:sz w:val="18"/>
              </w:rPr>
            </w:pPr>
            <w:r w:rsidRPr="00C5547E">
              <w:rPr>
                <w:sz w:val="18"/>
              </w:rPr>
              <w:t>1.00</w:t>
            </w:r>
          </w:p>
        </w:tc>
        <w:tc>
          <w:tcPr>
            <w:tcW w:w="900" w:type="dxa"/>
          </w:tcPr>
          <w:p w:rsidR="00181055" w:rsidRPr="00C5547E" w:rsidRDefault="00181055" w:rsidP="00181055">
            <w:pPr>
              <w:spacing w:after="0" w:line="240" w:lineRule="auto"/>
              <w:rPr>
                <w:sz w:val="18"/>
              </w:rPr>
            </w:pPr>
            <w:r w:rsidRPr="00C5547E">
              <w:rPr>
                <w:sz w:val="18"/>
              </w:rPr>
              <w:t>0.00</w:t>
            </w:r>
          </w:p>
        </w:tc>
        <w:tc>
          <w:tcPr>
            <w:tcW w:w="1170" w:type="dxa"/>
          </w:tcPr>
          <w:p w:rsidR="00181055" w:rsidRPr="00C5547E" w:rsidRDefault="00181055" w:rsidP="00181055">
            <w:pPr>
              <w:spacing w:after="0" w:line="240" w:lineRule="auto"/>
              <w:rPr>
                <w:sz w:val="18"/>
              </w:rPr>
            </w:pPr>
            <w:r w:rsidRPr="00C5547E">
              <w:rPr>
                <w:sz w:val="18"/>
              </w:rPr>
              <w:t>1.00</w:t>
            </w:r>
          </w:p>
        </w:tc>
        <w:tc>
          <w:tcPr>
            <w:tcW w:w="900" w:type="dxa"/>
          </w:tcPr>
          <w:p w:rsidR="00181055" w:rsidRPr="00C5547E" w:rsidRDefault="00181055" w:rsidP="00181055">
            <w:pPr>
              <w:spacing w:after="0" w:line="240" w:lineRule="auto"/>
              <w:rPr>
                <w:sz w:val="18"/>
              </w:rPr>
            </w:pPr>
            <w:r w:rsidRPr="00C5547E">
              <w:rPr>
                <w:sz w:val="18"/>
              </w:rPr>
              <w:t>0.00</w:t>
            </w:r>
          </w:p>
        </w:tc>
      </w:tr>
      <w:tr w:rsidR="00181055" w:rsidRPr="00C5547E" w:rsidTr="00181055">
        <w:tc>
          <w:tcPr>
            <w:tcW w:w="5058" w:type="dxa"/>
          </w:tcPr>
          <w:p w:rsidR="00181055" w:rsidRPr="00C5547E" w:rsidRDefault="00181055" w:rsidP="00181055">
            <w:pPr>
              <w:spacing w:after="0" w:line="240" w:lineRule="auto"/>
              <w:rPr>
                <w:sz w:val="18"/>
              </w:rPr>
            </w:pPr>
            <w:r w:rsidRPr="00C5547E">
              <w:rPr>
                <w:sz w:val="18"/>
              </w:rPr>
              <w:t>Hispanic</w:t>
            </w:r>
          </w:p>
        </w:tc>
        <w:tc>
          <w:tcPr>
            <w:tcW w:w="1170" w:type="dxa"/>
          </w:tcPr>
          <w:p w:rsidR="00181055" w:rsidRPr="00C5547E" w:rsidRDefault="00FE6BEB" w:rsidP="00181055">
            <w:pPr>
              <w:spacing w:after="0" w:line="240" w:lineRule="auto"/>
              <w:rPr>
                <w:sz w:val="18"/>
              </w:rPr>
            </w:pPr>
            <w:r w:rsidRPr="00C5547E">
              <w:rPr>
                <w:sz w:val="18"/>
              </w:rPr>
              <w:t>1.01</w:t>
            </w:r>
          </w:p>
        </w:tc>
        <w:tc>
          <w:tcPr>
            <w:tcW w:w="900" w:type="dxa"/>
          </w:tcPr>
          <w:p w:rsidR="00181055" w:rsidRPr="00C5547E" w:rsidRDefault="00EB1F16" w:rsidP="00181055">
            <w:pPr>
              <w:spacing w:after="0" w:line="240" w:lineRule="auto"/>
              <w:rPr>
                <w:sz w:val="18"/>
              </w:rPr>
            </w:pPr>
            <w:r w:rsidRPr="00C5547E">
              <w:rPr>
                <w:sz w:val="18"/>
              </w:rPr>
              <w:t>0.03</w:t>
            </w:r>
          </w:p>
        </w:tc>
        <w:tc>
          <w:tcPr>
            <w:tcW w:w="1170" w:type="dxa"/>
          </w:tcPr>
          <w:p w:rsidR="00181055" w:rsidRPr="00C5547E" w:rsidRDefault="00467339" w:rsidP="00181055">
            <w:pPr>
              <w:spacing w:after="0" w:line="240" w:lineRule="auto"/>
              <w:rPr>
                <w:sz w:val="18"/>
              </w:rPr>
            </w:pPr>
            <w:r w:rsidRPr="00C5547E">
              <w:rPr>
                <w:sz w:val="18"/>
              </w:rPr>
              <w:t>1.10</w:t>
            </w:r>
            <w:r w:rsidR="00181055" w:rsidRPr="00C5547E">
              <w:rPr>
                <w:sz w:val="18"/>
              </w:rPr>
              <w:t>***</w:t>
            </w:r>
          </w:p>
        </w:tc>
        <w:tc>
          <w:tcPr>
            <w:tcW w:w="900" w:type="dxa"/>
          </w:tcPr>
          <w:p w:rsidR="00181055" w:rsidRPr="00C5547E" w:rsidRDefault="00181055" w:rsidP="00181055">
            <w:pPr>
              <w:spacing w:after="0" w:line="240" w:lineRule="auto"/>
              <w:rPr>
                <w:sz w:val="18"/>
              </w:rPr>
            </w:pPr>
            <w:r w:rsidRPr="00C5547E">
              <w:rPr>
                <w:sz w:val="18"/>
              </w:rPr>
              <w:t>0.03</w:t>
            </w:r>
          </w:p>
        </w:tc>
      </w:tr>
      <w:tr w:rsidR="00181055" w:rsidRPr="00C5547E" w:rsidTr="00181055">
        <w:tc>
          <w:tcPr>
            <w:tcW w:w="5058" w:type="dxa"/>
          </w:tcPr>
          <w:p w:rsidR="00181055" w:rsidRPr="00C5547E" w:rsidRDefault="00181055" w:rsidP="00181055">
            <w:pPr>
              <w:spacing w:after="0" w:line="240" w:lineRule="auto"/>
              <w:rPr>
                <w:sz w:val="18"/>
              </w:rPr>
            </w:pPr>
            <w:r w:rsidRPr="00C5547E">
              <w:rPr>
                <w:sz w:val="18"/>
              </w:rPr>
              <w:t>Education</w:t>
            </w:r>
          </w:p>
        </w:tc>
        <w:tc>
          <w:tcPr>
            <w:tcW w:w="1170" w:type="dxa"/>
          </w:tcPr>
          <w:p w:rsidR="00181055" w:rsidRPr="00C5547E" w:rsidRDefault="00181055" w:rsidP="00181055">
            <w:pPr>
              <w:spacing w:after="0" w:line="240" w:lineRule="auto"/>
              <w:rPr>
                <w:sz w:val="18"/>
              </w:rPr>
            </w:pPr>
          </w:p>
        </w:tc>
        <w:tc>
          <w:tcPr>
            <w:tcW w:w="900" w:type="dxa"/>
          </w:tcPr>
          <w:p w:rsidR="00181055" w:rsidRPr="00C5547E" w:rsidRDefault="00181055" w:rsidP="00181055">
            <w:pPr>
              <w:spacing w:after="0" w:line="240" w:lineRule="auto"/>
              <w:rPr>
                <w:sz w:val="18"/>
              </w:rPr>
            </w:pPr>
          </w:p>
        </w:tc>
        <w:tc>
          <w:tcPr>
            <w:tcW w:w="1170" w:type="dxa"/>
          </w:tcPr>
          <w:p w:rsidR="00181055" w:rsidRPr="00C5547E" w:rsidRDefault="00181055" w:rsidP="00181055">
            <w:pPr>
              <w:spacing w:after="0" w:line="240" w:lineRule="auto"/>
              <w:rPr>
                <w:sz w:val="18"/>
              </w:rPr>
            </w:pPr>
          </w:p>
        </w:tc>
        <w:tc>
          <w:tcPr>
            <w:tcW w:w="900" w:type="dxa"/>
          </w:tcPr>
          <w:p w:rsidR="00181055" w:rsidRPr="00C5547E" w:rsidRDefault="00181055" w:rsidP="00181055">
            <w:pPr>
              <w:spacing w:after="0" w:line="240" w:lineRule="auto"/>
              <w:rPr>
                <w:sz w:val="18"/>
              </w:rPr>
            </w:pPr>
          </w:p>
        </w:tc>
      </w:tr>
      <w:tr w:rsidR="00181055" w:rsidRPr="00C5547E" w:rsidTr="00181055">
        <w:tc>
          <w:tcPr>
            <w:tcW w:w="5058" w:type="dxa"/>
          </w:tcPr>
          <w:p w:rsidR="00181055" w:rsidRPr="00C5547E" w:rsidRDefault="00181055" w:rsidP="00181055">
            <w:pPr>
              <w:spacing w:after="0" w:line="240" w:lineRule="auto"/>
              <w:rPr>
                <w:sz w:val="18"/>
              </w:rPr>
            </w:pPr>
            <w:r w:rsidRPr="00C5547E">
              <w:rPr>
                <w:sz w:val="18"/>
              </w:rPr>
              <w:t xml:space="preserve">    High school or less [ref]</w:t>
            </w:r>
          </w:p>
        </w:tc>
        <w:tc>
          <w:tcPr>
            <w:tcW w:w="1170" w:type="dxa"/>
          </w:tcPr>
          <w:p w:rsidR="00181055" w:rsidRPr="00C5547E" w:rsidRDefault="00181055" w:rsidP="00181055">
            <w:pPr>
              <w:spacing w:after="0" w:line="240" w:lineRule="auto"/>
              <w:rPr>
                <w:sz w:val="18"/>
              </w:rPr>
            </w:pPr>
            <w:r w:rsidRPr="00C5547E">
              <w:rPr>
                <w:sz w:val="18"/>
              </w:rPr>
              <w:t>1.00</w:t>
            </w:r>
          </w:p>
        </w:tc>
        <w:tc>
          <w:tcPr>
            <w:tcW w:w="900" w:type="dxa"/>
          </w:tcPr>
          <w:p w:rsidR="00181055" w:rsidRPr="00C5547E" w:rsidRDefault="00181055" w:rsidP="00181055">
            <w:pPr>
              <w:spacing w:after="0" w:line="240" w:lineRule="auto"/>
              <w:rPr>
                <w:sz w:val="18"/>
              </w:rPr>
            </w:pPr>
            <w:r w:rsidRPr="00C5547E">
              <w:rPr>
                <w:sz w:val="18"/>
              </w:rPr>
              <w:t>0.00</w:t>
            </w:r>
          </w:p>
        </w:tc>
        <w:tc>
          <w:tcPr>
            <w:tcW w:w="1170" w:type="dxa"/>
          </w:tcPr>
          <w:p w:rsidR="00181055" w:rsidRPr="00C5547E" w:rsidRDefault="00181055" w:rsidP="00181055">
            <w:pPr>
              <w:spacing w:after="0" w:line="240" w:lineRule="auto"/>
              <w:rPr>
                <w:sz w:val="18"/>
              </w:rPr>
            </w:pPr>
            <w:r w:rsidRPr="00C5547E">
              <w:rPr>
                <w:sz w:val="18"/>
              </w:rPr>
              <w:t>1.00</w:t>
            </w:r>
          </w:p>
        </w:tc>
        <w:tc>
          <w:tcPr>
            <w:tcW w:w="900" w:type="dxa"/>
          </w:tcPr>
          <w:p w:rsidR="00181055" w:rsidRPr="00C5547E" w:rsidRDefault="00181055" w:rsidP="00181055">
            <w:pPr>
              <w:spacing w:after="0" w:line="240" w:lineRule="auto"/>
              <w:rPr>
                <w:sz w:val="18"/>
              </w:rPr>
            </w:pPr>
            <w:r w:rsidRPr="00C5547E">
              <w:rPr>
                <w:sz w:val="18"/>
              </w:rPr>
              <w:t>0.00</w:t>
            </w:r>
          </w:p>
        </w:tc>
      </w:tr>
      <w:tr w:rsidR="00181055" w:rsidRPr="00C5547E" w:rsidTr="00181055">
        <w:tc>
          <w:tcPr>
            <w:tcW w:w="5058" w:type="dxa"/>
          </w:tcPr>
          <w:p w:rsidR="00181055" w:rsidRPr="00C5547E" w:rsidRDefault="00181055" w:rsidP="00181055">
            <w:pPr>
              <w:spacing w:after="0" w:line="240" w:lineRule="auto"/>
              <w:rPr>
                <w:sz w:val="18"/>
              </w:rPr>
            </w:pPr>
            <w:r w:rsidRPr="00C5547E">
              <w:rPr>
                <w:sz w:val="18"/>
              </w:rPr>
              <w:t xml:space="preserve">    Some college</w:t>
            </w:r>
          </w:p>
        </w:tc>
        <w:tc>
          <w:tcPr>
            <w:tcW w:w="1170" w:type="dxa"/>
          </w:tcPr>
          <w:p w:rsidR="00181055" w:rsidRPr="00C5547E" w:rsidRDefault="00FE6BEB" w:rsidP="00181055">
            <w:pPr>
              <w:spacing w:after="0" w:line="240" w:lineRule="auto"/>
              <w:rPr>
                <w:sz w:val="18"/>
              </w:rPr>
            </w:pPr>
            <w:r w:rsidRPr="00C5547E">
              <w:rPr>
                <w:sz w:val="18"/>
              </w:rPr>
              <w:t>1.20</w:t>
            </w:r>
            <w:r w:rsidR="00181055" w:rsidRPr="00C5547E">
              <w:rPr>
                <w:sz w:val="18"/>
              </w:rPr>
              <w:t>***</w:t>
            </w:r>
          </w:p>
        </w:tc>
        <w:tc>
          <w:tcPr>
            <w:tcW w:w="900" w:type="dxa"/>
          </w:tcPr>
          <w:p w:rsidR="00181055" w:rsidRPr="00C5547E" w:rsidRDefault="00EB1F16" w:rsidP="00181055">
            <w:pPr>
              <w:spacing w:after="0" w:line="240" w:lineRule="auto"/>
              <w:rPr>
                <w:sz w:val="18"/>
              </w:rPr>
            </w:pPr>
            <w:r w:rsidRPr="00C5547E">
              <w:rPr>
                <w:sz w:val="18"/>
              </w:rPr>
              <w:t>0.02</w:t>
            </w:r>
          </w:p>
        </w:tc>
        <w:tc>
          <w:tcPr>
            <w:tcW w:w="1170" w:type="dxa"/>
          </w:tcPr>
          <w:p w:rsidR="00181055" w:rsidRPr="00C5547E" w:rsidRDefault="005D183C" w:rsidP="00181055">
            <w:pPr>
              <w:spacing w:after="0" w:line="240" w:lineRule="auto"/>
              <w:rPr>
                <w:sz w:val="18"/>
              </w:rPr>
            </w:pPr>
            <w:r w:rsidRPr="00C5547E">
              <w:rPr>
                <w:sz w:val="18"/>
              </w:rPr>
              <w:t>1.27</w:t>
            </w:r>
            <w:r w:rsidR="00181055" w:rsidRPr="00C5547E">
              <w:rPr>
                <w:sz w:val="18"/>
              </w:rPr>
              <w:t>***</w:t>
            </w:r>
          </w:p>
        </w:tc>
        <w:tc>
          <w:tcPr>
            <w:tcW w:w="900" w:type="dxa"/>
          </w:tcPr>
          <w:p w:rsidR="00181055" w:rsidRPr="00C5547E" w:rsidRDefault="00181055" w:rsidP="00181055">
            <w:pPr>
              <w:spacing w:after="0" w:line="240" w:lineRule="auto"/>
              <w:rPr>
                <w:sz w:val="18"/>
              </w:rPr>
            </w:pPr>
            <w:r w:rsidRPr="00C5547E">
              <w:rPr>
                <w:sz w:val="18"/>
              </w:rPr>
              <w:t>0.03</w:t>
            </w:r>
          </w:p>
        </w:tc>
      </w:tr>
      <w:tr w:rsidR="00181055" w:rsidRPr="00C5547E" w:rsidTr="00181055">
        <w:tc>
          <w:tcPr>
            <w:tcW w:w="5058" w:type="dxa"/>
          </w:tcPr>
          <w:p w:rsidR="00181055" w:rsidRPr="00C5547E" w:rsidRDefault="00181055" w:rsidP="00181055">
            <w:pPr>
              <w:spacing w:after="0" w:line="240" w:lineRule="auto"/>
              <w:rPr>
                <w:sz w:val="18"/>
              </w:rPr>
            </w:pPr>
            <w:r w:rsidRPr="00C5547E">
              <w:rPr>
                <w:sz w:val="18"/>
              </w:rPr>
              <w:t xml:space="preserve">    Bachelor’s degree or higher</w:t>
            </w:r>
          </w:p>
        </w:tc>
        <w:tc>
          <w:tcPr>
            <w:tcW w:w="1170" w:type="dxa"/>
          </w:tcPr>
          <w:p w:rsidR="00181055" w:rsidRPr="00C5547E" w:rsidRDefault="00FE6BEB" w:rsidP="00181055">
            <w:pPr>
              <w:spacing w:after="0" w:line="240" w:lineRule="auto"/>
              <w:rPr>
                <w:sz w:val="18"/>
              </w:rPr>
            </w:pPr>
            <w:r w:rsidRPr="00C5547E">
              <w:rPr>
                <w:sz w:val="18"/>
              </w:rPr>
              <w:t>1.45</w:t>
            </w:r>
            <w:r w:rsidR="00F115A0" w:rsidRPr="00C5547E">
              <w:rPr>
                <w:sz w:val="18"/>
              </w:rPr>
              <w:t>**</w:t>
            </w:r>
            <w:r w:rsidR="00181055" w:rsidRPr="00C5547E">
              <w:rPr>
                <w:sz w:val="18"/>
              </w:rPr>
              <w:t>*</w:t>
            </w:r>
          </w:p>
        </w:tc>
        <w:tc>
          <w:tcPr>
            <w:tcW w:w="900" w:type="dxa"/>
          </w:tcPr>
          <w:p w:rsidR="00181055" w:rsidRPr="00C5547E" w:rsidRDefault="00181055" w:rsidP="00181055">
            <w:pPr>
              <w:spacing w:after="0" w:line="240" w:lineRule="auto"/>
              <w:rPr>
                <w:sz w:val="18"/>
              </w:rPr>
            </w:pPr>
            <w:r w:rsidRPr="00C5547E">
              <w:rPr>
                <w:sz w:val="18"/>
              </w:rPr>
              <w:t>0.02</w:t>
            </w:r>
          </w:p>
        </w:tc>
        <w:tc>
          <w:tcPr>
            <w:tcW w:w="1170" w:type="dxa"/>
          </w:tcPr>
          <w:p w:rsidR="00181055" w:rsidRPr="00C5547E" w:rsidRDefault="005D183C" w:rsidP="00181055">
            <w:pPr>
              <w:spacing w:after="0" w:line="240" w:lineRule="auto"/>
              <w:rPr>
                <w:sz w:val="18"/>
              </w:rPr>
            </w:pPr>
            <w:r w:rsidRPr="00C5547E">
              <w:rPr>
                <w:sz w:val="18"/>
              </w:rPr>
              <w:t>1.67</w:t>
            </w:r>
            <w:r w:rsidR="00181055" w:rsidRPr="00C5547E">
              <w:rPr>
                <w:sz w:val="18"/>
              </w:rPr>
              <w:t>***</w:t>
            </w:r>
          </w:p>
        </w:tc>
        <w:tc>
          <w:tcPr>
            <w:tcW w:w="900" w:type="dxa"/>
          </w:tcPr>
          <w:p w:rsidR="00181055" w:rsidRPr="00C5547E" w:rsidRDefault="002676B2" w:rsidP="00181055">
            <w:pPr>
              <w:spacing w:after="0" w:line="240" w:lineRule="auto"/>
              <w:rPr>
                <w:sz w:val="18"/>
              </w:rPr>
            </w:pPr>
            <w:r w:rsidRPr="00C5547E">
              <w:rPr>
                <w:sz w:val="18"/>
              </w:rPr>
              <w:t>0.03</w:t>
            </w:r>
          </w:p>
        </w:tc>
      </w:tr>
      <w:tr w:rsidR="00181055" w:rsidRPr="00C5547E" w:rsidTr="00181055">
        <w:tc>
          <w:tcPr>
            <w:tcW w:w="5058" w:type="dxa"/>
          </w:tcPr>
          <w:p w:rsidR="00181055" w:rsidRPr="00C5547E" w:rsidRDefault="00181055" w:rsidP="00181055">
            <w:pPr>
              <w:spacing w:after="0" w:line="240" w:lineRule="auto"/>
              <w:rPr>
                <w:sz w:val="18"/>
              </w:rPr>
            </w:pPr>
            <w:r w:rsidRPr="00C5547E">
              <w:rPr>
                <w:sz w:val="18"/>
              </w:rPr>
              <w:t>Enrolled in school</w:t>
            </w:r>
          </w:p>
        </w:tc>
        <w:tc>
          <w:tcPr>
            <w:tcW w:w="1170" w:type="dxa"/>
          </w:tcPr>
          <w:p w:rsidR="00181055" w:rsidRPr="00C5547E" w:rsidRDefault="00FE6BEB" w:rsidP="00181055">
            <w:pPr>
              <w:spacing w:after="0" w:line="240" w:lineRule="auto"/>
              <w:rPr>
                <w:sz w:val="18"/>
              </w:rPr>
            </w:pPr>
            <w:r w:rsidRPr="00C5547E">
              <w:rPr>
                <w:sz w:val="18"/>
              </w:rPr>
              <w:t>0.84</w:t>
            </w:r>
            <w:r w:rsidR="00F115A0" w:rsidRPr="00C5547E">
              <w:rPr>
                <w:sz w:val="18"/>
              </w:rPr>
              <w:t>*</w:t>
            </w:r>
            <w:r w:rsidR="00181055" w:rsidRPr="00C5547E">
              <w:rPr>
                <w:sz w:val="18"/>
              </w:rPr>
              <w:t>**</w:t>
            </w:r>
          </w:p>
        </w:tc>
        <w:tc>
          <w:tcPr>
            <w:tcW w:w="900" w:type="dxa"/>
          </w:tcPr>
          <w:p w:rsidR="00181055" w:rsidRPr="00C5547E" w:rsidRDefault="00EB1F16" w:rsidP="00181055">
            <w:pPr>
              <w:spacing w:after="0" w:line="240" w:lineRule="auto"/>
              <w:rPr>
                <w:sz w:val="18"/>
              </w:rPr>
            </w:pPr>
            <w:r w:rsidRPr="00C5547E">
              <w:rPr>
                <w:sz w:val="18"/>
              </w:rPr>
              <w:t>0.03</w:t>
            </w:r>
          </w:p>
        </w:tc>
        <w:tc>
          <w:tcPr>
            <w:tcW w:w="1170" w:type="dxa"/>
          </w:tcPr>
          <w:p w:rsidR="00181055" w:rsidRPr="00C5547E" w:rsidRDefault="00467339" w:rsidP="00181055">
            <w:pPr>
              <w:spacing w:after="0" w:line="240" w:lineRule="auto"/>
              <w:rPr>
                <w:sz w:val="18"/>
              </w:rPr>
            </w:pPr>
            <w:r w:rsidRPr="00C5547E">
              <w:rPr>
                <w:sz w:val="18"/>
              </w:rPr>
              <w:t>0.74</w:t>
            </w:r>
            <w:r w:rsidR="00181055" w:rsidRPr="00C5547E">
              <w:rPr>
                <w:sz w:val="18"/>
              </w:rPr>
              <w:t>***</w:t>
            </w:r>
          </w:p>
        </w:tc>
        <w:tc>
          <w:tcPr>
            <w:tcW w:w="900" w:type="dxa"/>
          </w:tcPr>
          <w:p w:rsidR="00181055" w:rsidRPr="00C5547E" w:rsidRDefault="002676B2" w:rsidP="00181055">
            <w:pPr>
              <w:spacing w:after="0" w:line="240" w:lineRule="auto"/>
              <w:rPr>
                <w:sz w:val="18"/>
              </w:rPr>
            </w:pPr>
            <w:r w:rsidRPr="00C5547E">
              <w:rPr>
                <w:sz w:val="18"/>
              </w:rPr>
              <w:t>0.03</w:t>
            </w:r>
          </w:p>
        </w:tc>
      </w:tr>
      <w:tr w:rsidR="00181055" w:rsidRPr="00C5547E" w:rsidTr="00181055">
        <w:tc>
          <w:tcPr>
            <w:tcW w:w="5058" w:type="dxa"/>
          </w:tcPr>
          <w:p w:rsidR="00181055" w:rsidRPr="00C5547E" w:rsidRDefault="00181055" w:rsidP="00181055">
            <w:pPr>
              <w:spacing w:after="0" w:line="240" w:lineRule="auto"/>
              <w:rPr>
                <w:i/>
                <w:sz w:val="18"/>
              </w:rPr>
            </w:pPr>
          </w:p>
        </w:tc>
        <w:tc>
          <w:tcPr>
            <w:tcW w:w="1170" w:type="dxa"/>
          </w:tcPr>
          <w:p w:rsidR="00181055" w:rsidRPr="00C5547E" w:rsidRDefault="00181055" w:rsidP="00181055">
            <w:pPr>
              <w:spacing w:after="0" w:line="240" w:lineRule="auto"/>
              <w:rPr>
                <w:sz w:val="18"/>
              </w:rPr>
            </w:pPr>
          </w:p>
        </w:tc>
        <w:tc>
          <w:tcPr>
            <w:tcW w:w="900" w:type="dxa"/>
          </w:tcPr>
          <w:p w:rsidR="00181055" w:rsidRPr="00C5547E" w:rsidRDefault="00181055" w:rsidP="00181055">
            <w:pPr>
              <w:spacing w:after="0" w:line="240" w:lineRule="auto"/>
              <w:rPr>
                <w:sz w:val="18"/>
              </w:rPr>
            </w:pPr>
          </w:p>
        </w:tc>
        <w:tc>
          <w:tcPr>
            <w:tcW w:w="1170" w:type="dxa"/>
          </w:tcPr>
          <w:p w:rsidR="00181055" w:rsidRPr="00C5547E" w:rsidRDefault="00181055" w:rsidP="00181055">
            <w:pPr>
              <w:spacing w:after="0" w:line="240" w:lineRule="auto"/>
              <w:rPr>
                <w:sz w:val="18"/>
              </w:rPr>
            </w:pPr>
          </w:p>
        </w:tc>
        <w:tc>
          <w:tcPr>
            <w:tcW w:w="900" w:type="dxa"/>
          </w:tcPr>
          <w:p w:rsidR="00181055" w:rsidRPr="00C5547E" w:rsidRDefault="00181055" w:rsidP="00181055">
            <w:pPr>
              <w:spacing w:after="0" w:line="240" w:lineRule="auto"/>
              <w:rPr>
                <w:sz w:val="18"/>
              </w:rPr>
            </w:pPr>
          </w:p>
        </w:tc>
      </w:tr>
      <w:tr w:rsidR="00181055" w:rsidRPr="00C5547E" w:rsidTr="00181055">
        <w:tc>
          <w:tcPr>
            <w:tcW w:w="5058" w:type="dxa"/>
          </w:tcPr>
          <w:p w:rsidR="00181055" w:rsidRPr="00C5547E" w:rsidRDefault="00181055" w:rsidP="00181055">
            <w:pPr>
              <w:spacing w:after="0" w:line="240" w:lineRule="auto"/>
              <w:rPr>
                <w:i/>
                <w:sz w:val="18"/>
              </w:rPr>
            </w:pPr>
            <w:r w:rsidRPr="00C5547E">
              <w:rPr>
                <w:i/>
                <w:sz w:val="18"/>
              </w:rPr>
              <w:t>Job characteristics (current or last job)</w:t>
            </w:r>
          </w:p>
        </w:tc>
        <w:tc>
          <w:tcPr>
            <w:tcW w:w="1170" w:type="dxa"/>
          </w:tcPr>
          <w:p w:rsidR="00181055" w:rsidRPr="00C5547E" w:rsidRDefault="00181055" w:rsidP="00181055">
            <w:pPr>
              <w:spacing w:after="0" w:line="240" w:lineRule="auto"/>
              <w:rPr>
                <w:sz w:val="18"/>
              </w:rPr>
            </w:pPr>
          </w:p>
        </w:tc>
        <w:tc>
          <w:tcPr>
            <w:tcW w:w="900" w:type="dxa"/>
          </w:tcPr>
          <w:p w:rsidR="00181055" w:rsidRPr="00C5547E" w:rsidRDefault="00181055" w:rsidP="00181055">
            <w:pPr>
              <w:spacing w:after="0" w:line="240" w:lineRule="auto"/>
              <w:rPr>
                <w:sz w:val="18"/>
              </w:rPr>
            </w:pPr>
          </w:p>
        </w:tc>
        <w:tc>
          <w:tcPr>
            <w:tcW w:w="1170" w:type="dxa"/>
          </w:tcPr>
          <w:p w:rsidR="00181055" w:rsidRPr="00C5547E" w:rsidRDefault="00181055" w:rsidP="00181055">
            <w:pPr>
              <w:spacing w:after="0" w:line="240" w:lineRule="auto"/>
              <w:rPr>
                <w:sz w:val="18"/>
              </w:rPr>
            </w:pPr>
          </w:p>
        </w:tc>
        <w:tc>
          <w:tcPr>
            <w:tcW w:w="900" w:type="dxa"/>
          </w:tcPr>
          <w:p w:rsidR="00181055" w:rsidRPr="00C5547E" w:rsidRDefault="00181055" w:rsidP="00181055">
            <w:pPr>
              <w:spacing w:after="0" w:line="240" w:lineRule="auto"/>
              <w:rPr>
                <w:sz w:val="18"/>
              </w:rPr>
            </w:pPr>
          </w:p>
        </w:tc>
      </w:tr>
      <w:tr w:rsidR="00181055" w:rsidRPr="00C5547E" w:rsidTr="00181055">
        <w:tc>
          <w:tcPr>
            <w:tcW w:w="5058" w:type="dxa"/>
          </w:tcPr>
          <w:p w:rsidR="00181055" w:rsidRPr="00C5547E" w:rsidRDefault="00181055" w:rsidP="00181055">
            <w:pPr>
              <w:spacing w:after="0" w:line="240" w:lineRule="auto"/>
              <w:rPr>
                <w:sz w:val="18"/>
              </w:rPr>
            </w:pPr>
            <w:r w:rsidRPr="00C5547E">
              <w:rPr>
                <w:sz w:val="18"/>
              </w:rPr>
              <w:t>Log of earnings</w:t>
            </w:r>
          </w:p>
        </w:tc>
        <w:tc>
          <w:tcPr>
            <w:tcW w:w="1170" w:type="dxa"/>
          </w:tcPr>
          <w:p w:rsidR="00181055" w:rsidRPr="00C5547E" w:rsidRDefault="00FE6BEB" w:rsidP="00181055">
            <w:pPr>
              <w:spacing w:after="0" w:line="240" w:lineRule="auto"/>
              <w:rPr>
                <w:sz w:val="18"/>
              </w:rPr>
            </w:pPr>
            <w:r w:rsidRPr="00C5547E">
              <w:rPr>
                <w:sz w:val="18"/>
              </w:rPr>
              <w:t>0.98</w:t>
            </w:r>
            <w:r w:rsidR="00181055" w:rsidRPr="00C5547E">
              <w:rPr>
                <w:sz w:val="18"/>
              </w:rPr>
              <w:t>*</w:t>
            </w:r>
            <w:r w:rsidRPr="00C5547E">
              <w:rPr>
                <w:sz w:val="18"/>
              </w:rPr>
              <w:t>*</w:t>
            </w:r>
          </w:p>
        </w:tc>
        <w:tc>
          <w:tcPr>
            <w:tcW w:w="900" w:type="dxa"/>
          </w:tcPr>
          <w:p w:rsidR="00181055" w:rsidRPr="00C5547E" w:rsidRDefault="00EB1F16" w:rsidP="00181055">
            <w:pPr>
              <w:spacing w:after="0" w:line="240" w:lineRule="auto"/>
              <w:rPr>
                <w:sz w:val="18"/>
              </w:rPr>
            </w:pPr>
            <w:r w:rsidRPr="00C5547E">
              <w:rPr>
                <w:sz w:val="18"/>
              </w:rPr>
              <w:t>0.01</w:t>
            </w:r>
          </w:p>
        </w:tc>
        <w:tc>
          <w:tcPr>
            <w:tcW w:w="1170" w:type="dxa"/>
          </w:tcPr>
          <w:p w:rsidR="00181055" w:rsidRPr="00C5547E" w:rsidRDefault="00467339" w:rsidP="00181055">
            <w:pPr>
              <w:spacing w:after="0" w:line="240" w:lineRule="auto"/>
              <w:rPr>
                <w:sz w:val="18"/>
              </w:rPr>
            </w:pPr>
            <w:r w:rsidRPr="00C5547E">
              <w:rPr>
                <w:sz w:val="18"/>
              </w:rPr>
              <w:t>0.96</w:t>
            </w:r>
            <w:r w:rsidR="00181055" w:rsidRPr="00C5547E">
              <w:rPr>
                <w:sz w:val="18"/>
              </w:rPr>
              <w:t>***</w:t>
            </w:r>
          </w:p>
        </w:tc>
        <w:tc>
          <w:tcPr>
            <w:tcW w:w="900" w:type="dxa"/>
          </w:tcPr>
          <w:p w:rsidR="00181055" w:rsidRPr="00C5547E" w:rsidRDefault="00181055" w:rsidP="00181055">
            <w:pPr>
              <w:spacing w:after="0" w:line="240" w:lineRule="auto"/>
              <w:rPr>
                <w:sz w:val="18"/>
              </w:rPr>
            </w:pPr>
            <w:r w:rsidRPr="00C5547E">
              <w:rPr>
                <w:sz w:val="18"/>
              </w:rPr>
              <w:t>0.01</w:t>
            </w:r>
          </w:p>
        </w:tc>
      </w:tr>
      <w:tr w:rsidR="00181055" w:rsidRPr="00C5547E" w:rsidTr="00181055">
        <w:tc>
          <w:tcPr>
            <w:tcW w:w="5058" w:type="dxa"/>
          </w:tcPr>
          <w:p w:rsidR="00181055" w:rsidRPr="00C5547E" w:rsidRDefault="00181055" w:rsidP="00181055">
            <w:pPr>
              <w:spacing w:after="0" w:line="240" w:lineRule="auto"/>
              <w:rPr>
                <w:sz w:val="18"/>
              </w:rPr>
            </w:pPr>
            <w:r w:rsidRPr="00C5547E">
              <w:rPr>
                <w:sz w:val="18"/>
              </w:rPr>
              <w:t>Class of worker</w:t>
            </w:r>
          </w:p>
        </w:tc>
        <w:tc>
          <w:tcPr>
            <w:tcW w:w="1170" w:type="dxa"/>
          </w:tcPr>
          <w:p w:rsidR="00181055" w:rsidRPr="00C5547E" w:rsidRDefault="00181055" w:rsidP="00181055">
            <w:pPr>
              <w:spacing w:after="0" w:line="240" w:lineRule="auto"/>
              <w:rPr>
                <w:sz w:val="18"/>
              </w:rPr>
            </w:pPr>
          </w:p>
        </w:tc>
        <w:tc>
          <w:tcPr>
            <w:tcW w:w="900" w:type="dxa"/>
          </w:tcPr>
          <w:p w:rsidR="00181055" w:rsidRPr="00C5547E" w:rsidRDefault="00181055" w:rsidP="00181055">
            <w:pPr>
              <w:spacing w:after="0" w:line="240" w:lineRule="auto"/>
              <w:rPr>
                <w:sz w:val="18"/>
              </w:rPr>
            </w:pPr>
          </w:p>
        </w:tc>
        <w:tc>
          <w:tcPr>
            <w:tcW w:w="1170" w:type="dxa"/>
          </w:tcPr>
          <w:p w:rsidR="00181055" w:rsidRPr="00C5547E" w:rsidRDefault="00181055" w:rsidP="00181055">
            <w:pPr>
              <w:spacing w:after="0" w:line="240" w:lineRule="auto"/>
              <w:rPr>
                <w:sz w:val="18"/>
              </w:rPr>
            </w:pPr>
          </w:p>
        </w:tc>
        <w:tc>
          <w:tcPr>
            <w:tcW w:w="900" w:type="dxa"/>
          </w:tcPr>
          <w:p w:rsidR="00181055" w:rsidRPr="00C5547E" w:rsidRDefault="00181055" w:rsidP="00181055">
            <w:pPr>
              <w:spacing w:after="0" w:line="240" w:lineRule="auto"/>
              <w:rPr>
                <w:sz w:val="18"/>
              </w:rPr>
            </w:pPr>
          </w:p>
        </w:tc>
      </w:tr>
      <w:tr w:rsidR="00181055" w:rsidRPr="00C5547E" w:rsidTr="00181055">
        <w:tc>
          <w:tcPr>
            <w:tcW w:w="5058" w:type="dxa"/>
          </w:tcPr>
          <w:p w:rsidR="00181055" w:rsidRPr="00C5547E" w:rsidRDefault="00181055" w:rsidP="00181055">
            <w:pPr>
              <w:spacing w:after="0" w:line="240" w:lineRule="auto"/>
              <w:rPr>
                <w:sz w:val="18"/>
              </w:rPr>
            </w:pPr>
            <w:r w:rsidRPr="00C5547E">
              <w:rPr>
                <w:sz w:val="18"/>
              </w:rPr>
              <w:t xml:space="preserve">    Private wage and salary [ref]</w:t>
            </w:r>
          </w:p>
        </w:tc>
        <w:tc>
          <w:tcPr>
            <w:tcW w:w="1170" w:type="dxa"/>
          </w:tcPr>
          <w:p w:rsidR="00181055" w:rsidRPr="00C5547E" w:rsidRDefault="00181055" w:rsidP="00181055">
            <w:pPr>
              <w:spacing w:after="0" w:line="240" w:lineRule="auto"/>
              <w:rPr>
                <w:sz w:val="18"/>
              </w:rPr>
            </w:pPr>
            <w:r w:rsidRPr="00C5547E">
              <w:rPr>
                <w:sz w:val="18"/>
              </w:rPr>
              <w:t>1.00</w:t>
            </w:r>
          </w:p>
        </w:tc>
        <w:tc>
          <w:tcPr>
            <w:tcW w:w="900" w:type="dxa"/>
          </w:tcPr>
          <w:p w:rsidR="00181055" w:rsidRPr="00C5547E" w:rsidRDefault="00181055" w:rsidP="00181055">
            <w:pPr>
              <w:spacing w:after="0" w:line="240" w:lineRule="auto"/>
              <w:rPr>
                <w:sz w:val="18"/>
              </w:rPr>
            </w:pPr>
            <w:r w:rsidRPr="00C5547E">
              <w:rPr>
                <w:sz w:val="18"/>
              </w:rPr>
              <w:t>0.00</w:t>
            </w:r>
          </w:p>
        </w:tc>
        <w:tc>
          <w:tcPr>
            <w:tcW w:w="1170" w:type="dxa"/>
          </w:tcPr>
          <w:p w:rsidR="00181055" w:rsidRPr="00C5547E" w:rsidRDefault="00181055" w:rsidP="00181055">
            <w:pPr>
              <w:spacing w:after="0" w:line="240" w:lineRule="auto"/>
              <w:rPr>
                <w:sz w:val="18"/>
              </w:rPr>
            </w:pPr>
            <w:r w:rsidRPr="00C5547E">
              <w:rPr>
                <w:sz w:val="18"/>
              </w:rPr>
              <w:t>1.00</w:t>
            </w:r>
          </w:p>
        </w:tc>
        <w:tc>
          <w:tcPr>
            <w:tcW w:w="900" w:type="dxa"/>
          </w:tcPr>
          <w:p w:rsidR="00181055" w:rsidRPr="00C5547E" w:rsidRDefault="00181055" w:rsidP="00181055">
            <w:pPr>
              <w:spacing w:after="0" w:line="240" w:lineRule="auto"/>
              <w:rPr>
                <w:sz w:val="18"/>
              </w:rPr>
            </w:pPr>
            <w:r w:rsidRPr="00C5547E">
              <w:rPr>
                <w:sz w:val="18"/>
              </w:rPr>
              <w:t>0.00</w:t>
            </w:r>
          </w:p>
        </w:tc>
      </w:tr>
      <w:tr w:rsidR="00181055" w:rsidRPr="00C5547E" w:rsidTr="00181055">
        <w:tc>
          <w:tcPr>
            <w:tcW w:w="5058" w:type="dxa"/>
          </w:tcPr>
          <w:p w:rsidR="00181055" w:rsidRPr="00C5547E" w:rsidRDefault="00181055" w:rsidP="00181055">
            <w:pPr>
              <w:spacing w:after="0" w:line="240" w:lineRule="auto"/>
              <w:rPr>
                <w:sz w:val="18"/>
              </w:rPr>
            </w:pPr>
            <w:r w:rsidRPr="00C5547E">
              <w:rPr>
                <w:sz w:val="18"/>
              </w:rPr>
              <w:t xml:space="preserve">    Government</w:t>
            </w:r>
          </w:p>
        </w:tc>
        <w:tc>
          <w:tcPr>
            <w:tcW w:w="1170" w:type="dxa"/>
          </w:tcPr>
          <w:p w:rsidR="00181055" w:rsidRPr="00C5547E" w:rsidRDefault="00EB1F16" w:rsidP="00181055">
            <w:pPr>
              <w:spacing w:after="0" w:line="240" w:lineRule="auto"/>
              <w:rPr>
                <w:sz w:val="18"/>
              </w:rPr>
            </w:pPr>
            <w:r w:rsidRPr="00C5547E">
              <w:rPr>
                <w:sz w:val="18"/>
              </w:rPr>
              <w:t>1.03</w:t>
            </w:r>
          </w:p>
        </w:tc>
        <w:tc>
          <w:tcPr>
            <w:tcW w:w="900" w:type="dxa"/>
          </w:tcPr>
          <w:p w:rsidR="00181055" w:rsidRPr="00C5547E" w:rsidRDefault="00EB1F16" w:rsidP="00181055">
            <w:pPr>
              <w:spacing w:after="0" w:line="240" w:lineRule="auto"/>
              <w:rPr>
                <w:sz w:val="18"/>
              </w:rPr>
            </w:pPr>
            <w:r w:rsidRPr="00C5547E">
              <w:rPr>
                <w:sz w:val="18"/>
              </w:rPr>
              <w:t>0.03</w:t>
            </w:r>
          </w:p>
        </w:tc>
        <w:tc>
          <w:tcPr>
            <w:tcW w:w="1170" w:type="dxa"/>
          </w:tcPr>
          <w:p w:rsidR="00181055" w:rsidRPr="00C5547E" w:rsidRDefault="00467339" w:rsidP="00181055">
            <w:pPr>
              <w:spacing w:after="0" w:line="240" w:lineRule="auto"/>
              <w:rPr>
                <w:sz w:val="18"/>
              </w:rPr>
            </w:pPr>
            <w:r w:rsidRPr="00C5547E">
              <w:rPr>
                <w:sz w:val="18"/>
              </w:rPr>
              <w:t>1.0</w:t>
            </w:r>
            <w:r w:rsidR="005D183C" w:rsidRPr="00C5547E">
              <w:rPr>
                <w:sz w:val="18"/>
              </w:rPr>
              <w:t>4</w:t>
            </w:r>
          </w:p>
        </w:tc>
        <w:tc>
          <w:tcPr>
            <w:tcW w:w="900" w:type="dxa"/>
          </w:tcPr>
          <w:p w:rsidR="00181055" w:rsidRPr="00C5547E" w:rsidRDefault="00181055" w:rsidP="00181055">
            <w:pPr>
              <w:spacing w:after="0" w:line="240" w:lineRule="auto"/>
              <w:rPr>
                <w:sz w:val="18"/>
              </w:rPr>
            </w:pPr>
            <w:r w:rsidRPr="00C5547E">
              <w:rPr>
                <w:sz w:val="18"/>
              </w:rPr>
              <w:t>0.03</w:t>
            </w:r>
          </w:p>
        </w:tc>
      </w:tr>
      <w:tr w:rsidR="00181055" w:rsidRPr="00C5547E" w:rsidTr="00181055">
        <w:tc>
          <w:tcPr>
            <w:tcW w:w="5058" w:type="dxa"/>
          </w:tcPr>
          <w:p w:rsidR="00181055" w:rsidRPr="00C5547E" w:rsidRDefault="00181055" w:rsidP="00181055">
            <w:pPr>
              <w:spacing w:after="0" w:line="240" w:lineRule="auto"/>
              <w:rPr>
                <w:sz w:val="18"/>
              </w:rPr>
            </w:pPr>
            <w:r w:rsidRPr="00C5547E">
              <w:rPr>
                <w:sz w:val="18"/>
              </w:rPr>
              <w:t xml:space="preserve">    Self-employed</w:t>
            </w:r>
          </w:p>
        </w:tc>
        <w:tc>
          <w:tcPr>
            <w:tcW w:w="1170" w:type="dxa"/>
          </w:tcPr>
          <w:p w:rsidR="00181055" w:rsidRPr="00C5547E" w:rsidRDefault="00FE6BEB" w:rsidP="00181055">
            <w:pPr>
              <w:spacing w:after="0" w:line="240" w:lineRule="auto"/>
              <w:rPr>
                <w:sz w:val="18"/>
              </w:rPr>
            </w:pPr>
            <w:r w:rsidRPr="00C5547E">
              <w:rPr>
                <w:sz w:val="18"/>
              </w:rPr>
              <w:t>1.27</w:t>
            </w:r>
            <w:r w:rsidR="00181055" w:rsidRPr="00C5547E">
              <w:rPr>
                <w:sz w:val="18"/>
              </w:rPr>
              <w:t>***</w:t>
            </w:r>
          </w:p>
        </w:tc>
        <w:tc>
          <w:tcPr>
            <w:tcW w:w="900" w:type="dxa"/>
          </w:tcPr>
          <w:p w:rsidR="00181055" w:rsidRPr="00C5547E" w:rsidRDefault="00EB1F16" w:rsidP="00181055">
            <w:pPr>
              <w:spacing w:after="0" w:line="240" w:lineRule="auto"/>
              <w:rPr>
                <w:sz w:val="18"/>
              </w:rPr>
            </w:pPr>
            <w:r w:rsidRPr="00C5547E">
              <w:rPr>
                <w:sz w:val="18"/>
              </w:rPr>
              <w:t>0.03</w:t>
            </w:r>
          </w:p>
        </w:tc>
        <w:tc>
          <w:tcPr>
            <w:tcW w:w="1170" w:type="dxa"/>
          </w:tcPr>
          <w:p w:rsidR="00181055" w:rsidRPr="00C5547E" w:rsidRDefault="00467339" w:rsidP="00181055">
            <w:pPr>
              <w:spacing w:after="0" w:line="240" w:lineRule="auto"/>
              <w:rPr>
                <w:sz w:val="18"/>
              </w:rPr>
            </w:pPr>
            <w:r w:rsidRPr="00C5547E">
              <w:rPr>
                <w:sz w:val="18"/>
              </w:rPr>
              <w:t>1.01</w:t>
            </w:r>
          </w:p>
        </w:tc>
        <w:tc>
          <w:tcPr>
            <w:tcW w:w="900" w:type="dxa"/>
          </w:tcPr>
          <w:p w:rsidR="00181055" w:rsidRPr="00C5547E" w:rsidRDefault="002676B2" w:rsidP="00181055">
            <w:pPr>
              <w:spacing w:after="0" w:line="240" w:lineRule="auto"/>
              <w:rPr>
                <w:sz w:val="18"/>
              </w:rPr>
            </w:pPr>
            <w:r w:rsidRPr="00C5547E">
              <w:rPr>
                <w:sz w:val="18"/>
              </w:rPr>
              <w:t>0.03</w:t>
            </w:r>
          </w:p>
        </w:tc>
      </w:tr>
      <w:tr w:rsidR="00181055" w:rsidRPr="00C5547E" w:rsidTr="00181055">
        <w:tc>
          <w:tcPr>
            <w:tcW w:w="5058" w:type="dxa"/>
          </w:tcPr>
          <w:p w:rsidR="00181055" w:rsidRPr="00C5547E" w:rsidRDefault="00181055" w:rsidP="00181055">
            <w:pPr>
              <w:spacing w:after="0" w:line="240" w:lineRule="auto"/>
              <w:rPr>
                <w:sz w:val="18"/>
              </w:rPr>
            </w:pPr>
            <w:r w:rsidRPr="00C5547E">
              <w:rPr>
                <w:sz w:val="18"/>
              </w:rPr>
              <w:t>Industry</w:t>
            </w:r>
          </w:p>
        </w:tc>
        <w:tc>
          <w:tcPr>
            <w:tcW w:w="1170" w:type="dxa"/>
          </w:tcPr>
          <w:p w:rsidR="00181055" w:rsidRPr="00C5547E" w:rsidRDefault="00181055" w:rsidP="00181055">
            <w:pPr>
              <w:spacing w:after="0" w:line="240" w:lineRule="auto"/>
              <w:rPr>
                <w:sz w:val="18"/>
              </w:rPr>
            </w:pPr>
          </w:p>
        </w:tc>
        <w:tc>
          <w:tcPr>
            <w:tcW w:w="900" w:type="dxa"/>
          </w:tcPr>
          <w:p w:rsidR="00181055" w:rsidRPr="00C5547E" w:rsidRDefault="00181055" w:rsidP="00181055">
            <w:pPr>
              <w:spacing w:after="0" w:line="240" w:lineRule="auto"/>
              <w:rPr>
                <w:sz w:val="18"/>
              </w:rPr>
            </w:pPr>
          </w:p>
        </w:tc>
        <w:tc>
          <w:tcPr>
            <w:tcW w:w="1170" w:type="dxa"/>
          </w:tcPr>
          <w:p w:rsidR="00181055" w:rsidRPr="00C5547E" w:rsidRDefault="00181055" w:rsidP="00181055">
            <w:pPr>
              <w:spacing w:after="0" w:line="240" w:lineRule="auto"/>
              <w:rPr>
                <w:sz w:val="18"/>
              </w:rPr>
            </w:pPr>
          </w:p>
        </w:tc>
        <w:tc>
          <w:tcPr>
            <w:tcW w:w="900" w:type="dxa"/>
          </w:tcPr>
          <w:p w:rsidR="00181055" w:rsidRPr="00C5547E" w:rsidRDefault="00181055" w:rsidP="00181055">
            <w:pPr>
              <w:spacing w:after="0" w:line="240" w:lineRule="auto"/>
              <w:rPr>
                <w:sz w:val="18"/>
              </w:rPr>
            </w:pPr>
          </w:p>
        </w:tc>
      </w:tr>
      <w:tr w:rsidR="00181055" w:rsidRPr="00C5547E" w:rsidTr="00181055">
        <w:tc>
          <w:tcPr>
            <w:tcW w:w="5058" w:type="dxa"/>
          </w:tcPr>
          <w:p w:rsidR="00181055" w:rsidRPr="00C5547E" w:rsidRDefault="00181055" w:rsidP="00181055">
            <w:pPr>
              <w:spacing w:after="0" w:line="240" w:lineRule="auto"/>
              <w:rPr>
                <w:sz w:val="18"/>
                <w:szCs w:val="18"/>
              </w:rPr>
            </w:pPr>
            <w:r w:rsidRPr="00C5547E">
              <w:rPr>
                <w:sz w:val="18"/>
              </w:rPr>
              <w:t xml:space="preserve">    </w:t>
            </w:r>
            <w:r w:rsidRPr="00C5547E">
              <w:rPr>
                <w:sz w:val="18"/>
                <w:szCs w:val="18"/>
              </w:rPr>
              <w:t>Agriculture, forestry, fishing, and hunting, and mining</w:t>
            </w:r>
          </w:p>
        </w:tc>
        <w:tc>
          <w:tcPr>
            <w:tcW w:w="1170" w:type="dxa"/>
          </w:tcPr>
          <w:p w:rsidR="00181055" w:rsidRPr="00C5547E" w:rsidRDefault="00EB1F16" w:rsidP="00181055">
            <w:pPr>
              <w:spacing w:after="0" w:line="240" w:lineRule="auto"/>
              <w:rPr>
                <w:sz w:val="18"/>
              </w:rPr>
            </w:pPr>
            <w:r w:rsidRPr="00C5547E">
              <w:rPr>
                <w:sz w:val="18"/>
              </w:rPr>
              <w:t>1.</w:t>
            </w:r>
            <w:r w:rsidR="00FE6BEB" w:rsidRPr="00C5547E">
              <w:rPr>
                <w:sz w:val="18"/>
              </w:rPr>
              <w:t>09</w:t>
            </w:r>
          </w:p>
        </w:tc>
        <w:tc>
          <w:tcPr>
            <w:tcW w:w="900" w:type="dxa"/>
          </w:tcPr>
          <w:p w:rsidR="00181055" w:rsidRPr="00C5547E" w:rsidRDefault="00EB1F16" w:rsidP="00181055">
            <w:pPr>
              <w:spacing w:after="0" w:line="240" w:lineRule="auto"/>
              <w:rPr>
                <w:sz w:val="18"/>
              </w:rPr>
            </w:pPr>
            <w:r w:rsidRPr="00C5547E">
              <w:rPr>
                <w:sz w:val="18"/>
              </w:rPr>
              <w:t>0.08</w:t>
            </w:r>
          </w:p>
        </w:tc>
        <w:tc>
          <w:tcPr>
            <w:tcW w:w="1170" w:type="dxa"/>
          </w:tcPr>
          <w:p w:rsidR="00181055" w:rsidRPr="00C5547E" w:rsidRDefault="00467339" w:rsidP="00181055">
            <w:pPr>
              <w:spacing w:after="0" w:line="240" w:lineRule="auto"/>
              <w:rPr>
                <w:sz w:val="18"/>
              </w:rPr>
            </w:pPr>
            <w:r w:rsidRPr="00C5547E">
              <w:rPr>
                <w:sz w:val="18"/>
              </w:rPr>
              <w:t>1.11</w:t>
            </w:r>
          </w:p>
        </w:tc>
        <w:tc>
          <w:tcPr>
            <w:tcW w:w="900" w:type="dxa"/>
          </w:tcPr>
          <w:p w:rsidR="00181055" w:rsidRPr="00C5547E" w:rsidRDefault="002676B2" w:rsidP="00181055">
            <w:pPr>
              <w:spacing w:after="0" w:line="240" w:lineRule="auto"/>
              <w:rPr>
                <w:sz w:val="18"/>
              </w:rPr>
            </w:pPr>
            <w:r w:rsidRPr="00C5547E">
              <w:rPr>
                <w:sz w:val="18"/>
              </w:rPr>
              <w:t>0.</w:t>
            </w:r>
            <w:r w:rsidR="005D183C" w:rsidRPr="00C5547E">
              <w:rPr>
                <w:sz w:val="18"/>
              </w:rPr>
              <w:t>10</w:t>
            </w:r>
          </w:p>
        </w:tc>
      </w:tr>
      <w:tr w:rsidR="00181055" w:rsidRPr="00C5547E" w:rsidTr="00181055">
        <w:tc>
          <w:tcPr>
            <w:tcW w:w="5058" w:type="dxa"/>
          </w:tcPr>
          <w:p w:rsidR="00181055" w:rsidRPr="00C5547E" w:rsidRDefault="00181055" w:rsidP="00181055">
            <w:pPr>
              <w:spacing w:after="0" w:line="240" w:lineRule="auto"/>
              <w:rPr>
                <w:sz w:val="18"/>
                <w:szCs w:val="18"/>
              </w:rPr>
            </w:pPr>
            <w:r w:rsidRPr="00C5547E">
              <w:rPr>
                <w:sz w:val="18"/>
              </w:rPr>
              <w:t xml:space="preserve">    </w:t>
            </w:r>
            <w:r w:rsidRPr="00C5547E">
              <w:rPr>
                <w:sz w:val="18"/>
                <w:szCs w:val="18"/>
              </w:rPr>
              <w:t>Construction</w:t>
            </w:r>
          </w:p>
        </w:tc>
        <w:tc>
          <w:tcPr>
            <w:tcW w:w="1170" w:type="dxa"/>
          </w:tcPr>
          <w:p w:rsidR="00181055" w:rsidRPr="00C5547E" w:rsidRDefault="00FE6BEB" w:rsidP="00181055">
            <w:pPr>
              <w:spacing w:after="0" w:line="240" w:lineRule="auto"/>
              <w:rPr>
                <w:sz w:val="18"/>
              </w:rPr>
            </w:pPr>
            <w:r w:rsidRPr="00C5547E">
              <w:rPr>
                <w:sz w:val="18"/>
              </w:rPr>
              <w:t>1.60</w:t>
            </w:r>
            <w:r w:rsidR="00181055" w:rsidRPr="00C5547E">
              <w:rPr>
                <w:sz w:val="18"/>
              </w:rPr>
              <w:t>***</w:t>
            </w:r>
          </w:p>
        </w:tc>
        <w:tc>
          <w:tcPr>
            <w:tcW w:w="900" w:type="dxa"/>
          </w:tcPr>
          <w:p w:rsidR="00181055" w:rsidRPr="00C5547E" w:rsidRDefault="00EB1F16" w:rsidP="00181055">
            <w:pPr>
              <w:spacing w:after="0" w:line="240" w:lineRule="auto"/>
              <w:rPr>
                <w:sz w:val="18"/>
              </w:rPr>
            </w:pPr>
            <w:r w:rsidRPr="00C5547E">
              <w:rPr>
                <w:sz w:val="18"/>
              </w:rPr>
              <w:t>0.06</w:t>
            </w:r>
          </w:p>
        </w:tc>
        <w:tc>
          <w:tcPr>
            <w:tcW w:w="1170" w:type="dxa"/>
          </w:tcPr>
          <w:p w:rsidR="00181055" w:rsidRPr="00C5547E" w:rsidRDefault="005D183C" w:rsidP="00181055">
            <w:pPr>
              <w:spacing w:after="0" w:line="240" w:lineRule="auto"/>
              <w:rPr>
                <w:sz w:val="18"/>
              </w:rPr>
            </w:pPr>
            <w:r w:rsidRPr="00C5547E">
              <w:rPr>
                <w:sz w:val="18"/>
              </w:rPr>
              <w:t>1.22</w:t>
            </w:r>
            <w:r w:rsidR="00467339" w:rsidRPr="00C5547E">
              <w:rPr>
                <w:sz w:val="18"/>
              </w:rPr>
              <w:t>*</w:t>
            </w:r>
          </w:p>
        </w:tc>
        <w:tc>
          <w:tcPr>
            <w:tcW w:w="900" w:type="dxa"/>
          </w:tcPr>
          <w:p w:rsidR="00181055" w:rsidRPr="00C5547E" w:rsidRDefault="002676B2" w:rsidP="00181055">
            <w:pPr>
              <w:spacing w:after="0" w:line="240" w:lineRule="auto"/>
              <w:rPr>
                <w:sz w:val="18"/>
              </w:rPr>
            </w:pPr>
            <w:r w:rsidRPr="00C5547E">
              <w:rPr>
                <w:sz w:val="18"/>
              </w:rPr>
              <w:t>0.08</w:t>
            </w:r>
          </w:p>
        </w:tc>
      </w:tr>
      <w:tr w:rsidR="00181055" w:rsidRPr="00C5547E" w:rsidTr="00181055">
        <w:tc>
          <w:tcPr>
            <w:tcW w:w="5058" w:type="dxa"/>
          </w:tcPr>
          <w:p w:rsidR="00181055" w:rsidRPr="00C5547E" w:rsidRDefault="00181055" w:rsidP="00181055">
            <w:pPr>
              <w:spacing w:after="0" w:line="240" w:lineRule="auto"/>
              <w:rPr>
                <w:sz w:val="18"/>
                <w:szCs w:val="18"/>
              </w:rPr>
            </w:pPr>
            <w:r w:rsidRPr="00C5547E">
              <w:rPr>
                <w:sz w:val="18"/>
                <w:szCs w:val="18"/>
              </w:rPr>
              <w:t xml:space="preserve">    Manufacturing</w:t>
            </w:r>
          </w:p>
        </w:tc>
        <w:tc>
          <w:tcPr>
            <w:tcW w:w="1170" w:type="dxa"/>
          </w:tcPr>
          <w:p w:rsidR="00181055" w:rsidRPr="00C5547E" w:rsidRDefault="00FE6BEB" w:rsidP="00181055">
            <w:pPr>
              <w:spacing w:after="0" w:line="240" w:lineRule="auto"/>
              <w:rPr>
                <w:sz w:val="18"/>
              </w:rPr>
            </w:pPr>
            <w:r w:rsidRPr="00C5547E">
              <w:rPr>
                <w:sz w:val="18"/>
              </w:rPr>
              <w:t>1.5</w:t>
            </w:r>
            <w:r w:rsidR="00EB1F16" w:rsidRPr="00C5547E">
              <w:rPr>
                <w:sz w:val="18"/>
              </w:rPr>
              <w:t>0</w:t>
            </w:r>
            <w:r w:rsidR="00181055" w:rsidRPr="00C5547E">
              <w:rPr>
                <w:sz w:val="18"/>
              </w:rPr>
              <w:t>***</w:t>
            </w:r>
          </w:p>
        </w:tc>
        <w:tc>
          <w:tcPr>
            <w:tcW w:w="900" w:type="dxa"/>
          </w:tcPr>
          <w:p w:rsidR="00181055" w:rsidRPr="00C5547E" w:rsidRDefault="00181055" w:rsidP="00181055">
            <w:pPr>
              <w:spacing w:after="0" w:line="240" w:lineRule="auto"/>
              <w:rPr>
                <w:sz w:val="18"/>
              </w:rPr>
            </w:pPr>
            <w:r w:rsidRPr="00C5547E">
              <w:rPr>
                <w:sz w:val="18"/>
              </w:rPr>
              <w:t>0.0</w:t>
            </w:r>
            <w:r w:rsidR="00FE6BEB" w:rsidRPr="00C5547E">
              <w:rPr>
                <w:sz w:val="18"/>
              </w:rPr>
              <w:t>4</w:t>
            </w:r>
          </w:p>
        </w:tc>
        <w:tc>
          <w:tcPr>
            <w:tcW w:w="1170" w:type="dxa"/>
          </w:tcPr>
          <w:p w:rsidR="00181055" w:rsidRPr="00C5547E" w:rsidRDefault="005D183C" w:rsidP="00181055">
            <w:pPr>
              <w:spacing w:after="0" w:line="240" w:lineRule="auto"/>
              <w:rPr>
                <w:sz w:val="18"/>
              </w:rPr>
            </w:pPr>
            <w:r w:rsidRPr="00C5547E">
              <w:rPr>
                <w:sz w:val="18"/>
              </w:rPr>
              <w:t>1.44</w:t>
            </w:r>
            <w:r w:rsidR="00181055" w:rsidRPr="00C5547E">
              <w:rPr>
                <w:sz w:val="18"/>
              </w:rPr>
              <w:t>***</w:t>
            </w:r>
          </w:p>
        </w:tc>
        <w:tc>
          <w:tcPr>
            <w:tcW w:w="900" w:type="dxa"/>
          </w:tcPr>
          <w:p w:rsidR="00181055" w:rsidRPr="00C5547E" w:rsidRDefault="002676B2" w:rsidP="00181055">
            <w:pPr>
              <w:spacing w:after="0" w:line="240" w:lineRule="auto"/>
              <w:rPr>
                <w:sz w:val="18"/>
              </w:rPr>
            </w:pPr>
            <w:r w:rsidRPr="00C5547E">
              <w:rPr>
                <w:sz w:val="18"/>
              </w:rPr>
              <w:t>0.04</w:t>
            </w:r>
          </w:p>
        </w:tc>
      </w:tr>
      <w:tr w:rsidR="00181055" w:rsidRPr="00C5547E" w:rsidTr="00181055">
        <w:tc>
          <w:tcPr>
            <w:tcW w:w="5058" w:type="dxa"/>
          </w:tcPr>
          <w:p w:rsidR="00181055" w:rsidRPr="00C5547E" w:rsidRDefault="00181055" w:rsidP="00181055">
            <w:pPr>
              <w:spacing w:after="0" w:line="240" w:lineRule="auto"/>
              <w:rPr>
                <w:sz w:val="18"/>
                <w:szCs w:val="18"/>
              </w:rPr>
            </w:pPr>
            <w:r w:rsidRPr="00C5547E">
              <w:rPr>
                <w:sz w:val="18"/>
                <w:szCs w:val="18"/>
              </w:rPr>
              <w:t xml:space="preserve">    Wholesale trade</w:t>
            </w:r>
          </w:p>
        </w:tc>
        <w:tc>
          <w:tcPr>
            <w:tcW w:w="1170" w:type="dxa"/>
          </w:tcPr>
          <w:p w:rsidR="00181055" w:rsidRPr="00C5547E" w:rsidRDefault="00FE6BEB" w:rsidP="00181055">
            <w:pPr>
              <w:spacing w:after="0" w:line="240" w:lineRule="auto"/>
              <w:rPr>
                <w:sz w:val="18"/>
              </w:rPr>
            </w:pPr>
            <w:r w:rsidRPr="00C5547E">
              <w:rPr>
                <w:sz w:val="18"/>
              </w:rPr>
              <w:t>1.42</w:t>
            </w:r>
            <w:r w:rsidR="00EB1F16" w:rsidRPr="00C5547E">
              <w:rPr>
                <w:sz w:val="18"/>
              </w:rPr>
              <w:t>*</w:t>
            </w:r>
            <w:r w:rsidR="00181055" w:rsidRPr="00C5547E">
              <w:rPr>
                <w:sz w:val="18"/>
              </w:rPr>
              <w:t>**</w:t>
            </w:r>
          </w:p>
        </w:tc>
        <w:tc>
          <w:tcPr>
            <w:tcW w:w="900" w:type="dxa"/>
          </w:tcPr>
          <w:p w:rsidR="00181055" w:rsidRPr="00C5547E" w:rsidRDefault="00181055" w:rsidP="00181055">
            <w:pPr>
              <w:spacing w:after="0" w:line="240" w:lineRule="auto"/>
              <w:rPr>
                <w:sz w:val="18"/>
              </w:rPr>
            </w:pPr>
            <w:r w:rsidRPr="00C5547E">
              <w:rPr>
                <w:sz w:val="18"/>
              </w:rPr>
              <w:t>0.0</w:t>
            </w:r>
            <w:r w:rsidR="00FE6BEB" w:rsidRPr="00C5547E">
              <w:rPr>
                <w:sz w:val="18"/>
              </w:rPr>
              <w:t>5</w:t>
            </w:r>
          </w:p>
        </w:tc>
        <w:tc>
          <w:tcPr>
            <w:tcW w:w="1170" w:type="dxa"/>
          </w:tcPr>
          <w:p w:rsidR="00181055" w:rsidRPr="00C5547E" w:rsidRDefault="005D183C" w:rsidP="00181055">
            <w:pPr>
              <w:spacing w:after="0" w:line="240" w:lineRule="auto"/>
              <w:rPr>
                <w:sz w:val="18"/>
              </w:rPr>
            </w:pPr>
            <w:r w:rsidRPr="00C5547E">
              <w:rPr>
                <w:sz w:val="18"/>
              </w:rPr>
              <w:t>1.48</w:t>
            </w:r>
            <w:r w:rsidR="00181055" w:rsidRPr="00C5547E">
              <w:rPr>
                <w:sz w:val="18"/>
              </w:rPr>
              <w:t>***</w:t>
            </w:r>
          </w:p>
        </w:tc>
        <w:tc>
          <w:tcPr>
            <w:tcW w:w="900" w:type="dxa"/>
          </w:tcPr>
          <w:p w:rsidR="00181055" w:rsidRPr="00C5547E" w:rsidRDefault="002676B2" w:rsidP="00181055">
            <w:pPr>
              <w:spacing w:after="0" w:line="240" w:lineRule="auto"/>
              <w:rPr>
                <w:sz w:val="18"/>
              </w:rPr>
            </w:pPr>
            <w:r w:rsidRPr="00C5547E">
              <w:rPr>
                <w:sz w:val="18"/>
              </w:rPr>
              <w:t>0.07</w:t>
            </w:r>
          </w:p>
        </w:tc>
      </w:tr>
      <w:tr w:rsidR="00181055" w:rsidRPr="00C5547E" w:rsidTr="00181055">
        <w:tc>
          <w:tcPr>
            <w:tcW w:w="5058" w:type="dxa"/>
          </w:tcPr>
          <w:p w:rsidR="00181055" w:rsidRPr="00C5547E" w:rsidRDefault="00181055" w:rsidP="00181055">
            <w:pPr>
              <w:spacing w:after="0" w:line="240" w:lineRule="auto"/>
              <w:rPr>
                <w:sz w:val="18"/>
                <w:szCs w:val="18"/>
              </w:rPr>
            </w:pPr>
            <w:r w:rsidRPr="00C5547E">
              <w:rPr>
                <w:sz w:val="18"/>
                <w:szCs w:val="18"/>
              </w:rPr>
              <w:t xml:space="preserve">    Retail trade [ref]</w:t>
            </w:r>
          </w:p>
        </w:tc>
        <w:tc>
          <w:tcPr>
            <w:tcW w:w="1170" w:type="dxa"/>
          </w:tcPr>
          <w:p w:rsidR="00181055" w:rsidRPr="00C5547E" w:rsidRDefault="00181055" w:rsidP="00181055">
            <w:pPr>
              <w:spacing w:after="0" w:line="240" w:lineRule="auto"/>
              <w:rPr>
                <w:sz w:val="18"/>
              </w:rPr>
            </w:pPr>
            <w:r w:rsidRPr="00C5547E">
              <w:rPr>
                <w:sz w:val="18"/>
              </w:rPr>
              <w:t>1.00</w:t>
            </w:r>
          </w:p>
        </w:tc>
        <w:tc>
          <w:tcPr>
            <w:tcW w:w="900" w:type="dxa"/>
          </w:tcPr>
          <w:p w:rsidR="00181055" w:rsidRPr="00C5547E" w:rsidRDefault="00181055" w:rsidP="00181055">
            <w:pPr>
              <w:spacing w:after="0" w:line="240" w:lineRule="auto"/>
              <w:rPr>
                <w:sz w:val="18"/>
              </w:rPr>
            </w:pPr>
            <w:r w:rsidRPr="00C5547E">
              <w:rPr>
                <w:sz w:val="18"/>
              </w:rPr>
              <w:t>0.00</w:t>
            </w:r>
          </w:p>
        </w:tc>
        <w:tc>
          <w:tcPr>
            <w:tcW w:w="1170" w:type="dxa"/>
          </w:tcPr>
          <w:p w:rsidR="00181055" w:rsidRPr="00C5547E" w:rsidRDefault="00181055" w:rsidP="00181055">
            <w:pPr>
              <w:spacing w:after="0" w:line="240" w:lineRule="auto"/>
              <w:rPr>
                <w:sz w:val="18"/>
              </w:rPr>
            </w:pPr>
            <w:r w:rsidRPr="00C5547E">
              <w:rPr>
                <w:sz w:val="18"/>
              </w:rPr>
              <w:t>1.00</w:t>
            </w:r>
          </w:p>
        </w:tc>
        <w:tc>
          <w:tcPr>
            <w:tcW w:w="900" w:type="dxa"/>
          </w:tcPr>
          <w:p w:rsidR="00181055" w:rsidRPr="00C5547E" w:rsidRDefault="00181055" w:rsidP="00181055">
            <w:pPr>
              <w:spacing w:after="0" w:line="240" w:lineRule="auto"/>
              <w:rPr>
                <w:sz w:val="18"/>
              </w:rPr>
            </w:pPr>
            <w:r w:rsidRPr="00C5547E">
              <w:rPr>
                <w:sz w:val="18"/>
              </w:rPr>
              <w:t>0.00</w:t>
            </w:r>
          </w:p>
        </w:tc>
      </w:tr>
      <w:tr w:rsidR="00181055" w:rsidRPr="00C5547E" w:rsidTr="00181055">
        <w:tc>
          <w:tcPr>
            <w:tcW w:w="5058" w:type="dxa"/>
          </w:tcPr>
          <w:p w:rsidR="00181055" w:rsidRPr="00C5547E" w:rsidRDefault="00181055" w:rsidP="00181055">
            <w:pPr>
              <w:spacing w:after="0" w:line="240" w:lineRule="auto"/>
              <w:rPr>
                <w:sz w:val="18"/>
                <w:szCs w:val="18"/>
              </w:rPr>
            </w:pPr>
            <w:r w:rsidRPr="00C5547E">
              <w:rPr>
                <w:sz w:val="18"/>
                <w:szCs w:val="18"/>
              </w:rPr>
              <w:t xml:space="preserve">    Transportation, warehousing, and utilities</w:t>
            </w:r>
          </w:p>
        </w:tc>
        <w:tc>
          <w:tcPr>
            <w:tcW w:w="1170" w:type="dxa"/>
          </w:tcPr>
          <w:p w:rsidR="00181055" w:rsidRPr="00C5547E" w:rsidRDefault="00FE6BEB" w:rsidP="00181055">
            <w:pPr>
              <w:spacing w:after="0" w:line="240" w:lineRule="auto"/>
              <w:rPr>
                <w:sz w:val="18"/>
              </w:rPr>
            </w:pPr>
            <w:r w:rsidRPr="00C5547E">
              <w:rPr>
                <w:sz w:val="18"/>
              </w:rPr>
              <w:t>1.70</w:t>
            </w:r>
            <w:r w:rsidR="00181055" w:rsidRPr="00C5547E">
              <w:rPr>
                <w:sz w:val="18"/>
              </w:rPr>
              <w:t>***</w:t>
            </w:r>
          </w:p>
        </w:tc>
        <w:tc>
          <w:tcPr>
            <w:tcW w:w="900" w:type="dxa"/>
          </w:tcPr>
          <w:p w:rsidR="00181055" w:rsidRPr="00C5547E" w:rsidRDefault="00EB1F16" w:rsidP="00181055">
            <w:pPr>
              <w:spacing w:after="0" w:line="240" w:lineRule="auto"/>
              <w:rPr>
                <w:sz w:val="18"/>
              </w:rPr>
            </w:pPr>
            <w:r w:rsidRPr="00C5547E">
              <w:rPr>
                <w:sz w:val="18"/>
              </w:rPr>
              <w:t>0.06</w:t>
            </w:r>
          </w:p>
        </w:tc>
        <w:tc>
          <w:tcPr>
            <w:tcW w:w="1170" w:type="dxa"/>
          </w:tcPr>
          <w:p w:rsidR="00181055" w:rsidRPr="00C5547E" w:rsidRDefault="00467339" w:rsidP="00181055">
            <w:pPr>
              <w:spacing w:after="0" w:line="240" w:lineRule="auto"/>
              <w:rPr>
                <w:sz w:val="18"/>
              </w:rPr>
            </w:pPr>
            <w:r w:rsidRPr="00C5547E">
              <w:rPr>
                <w:sz w:val="18"/>
              </w:rPr>
              <w:t>1.5</w:t>
            </w:r>
            <w:r w:rsidR="00181055" w:rsidRPr="00C5547E">
              <w:rPr>
                <w:sz w:val="18"/>
              </w:rPr>
              <w:t>7***</w:t>
            </w:r>
          </w:p>
        </w:tc>
        <w:tc>
          <w:tcPr>
            <w:tcW w:w="900" w:type="dxa"/>
          </w:tcPr>
          <w:p w:rsidR="00181055" w:rsidRPr="00C5547E" w:rsidRDefault="002676B2" w:rsidP="00181055">
            <w:pPr>
              <w:spacing w:after="0" w:line="240" w:lineRule="auto"/>
              <w:rPr>
                <w:sz w:val="18"/>
              </w:rPr>
            </w:pPr>
            <w:r w:rsidRPr="00C5547E">
              <w:rPr>
                <w:sz w:val="18"/>
              </w:rPr>
              <w:t>0.07</w:t>
            </w:r>
          </w:p>
        </w:tc>
      </w:tr>
      <w:tr w:rsidR="00181055" w:rsidRPr="00C5547E" w:rsidTr="00181055">
        <w:tc>
          <w:tcPr>
            <w:tcW w:w="5058" w:type="dxa"/>
          </w:tcPr>
          <w:p w:rsidR="00181055" w:rsidRPr="00C5547E" w:rsidRDefault="00181055" w:rsidP="00181055">
            <w:pPr>
              <w:spacing w:after="0" w:line="240" w:lineRule="auto"/>
              <w:rPr>
                <w:sz w:val="18"/>
                <w:szCs w:val="18"/>
              </w:rPr>
            </w:pPr>
            <w:r w:rsidRPr="00C5547E">
              <w:rPr>
                <w:sz w:val="18"/>
                <w:szCs w:val="18"/>
              </w:rPr>
              <w:t xml:space="preserve">    Information</w:t>
            </w:r>
          </w:p>
        </w:tc>
        <w:tc>
          <w:tcPr>
            <w:tcW w:w="1170" w:type="dxa"/>
          </w:tcPr>
          <w:p w:rsidR="00181055" w:rsidRPr="00C5547E" w:rsidRDefault="00FE6BEB" w:rsidP="00181055">
            <w:pPr>
              <w:spacing w:after="0" w:line="240" w:lineRule="auto"/>
              <w:rPr>
                <w:sz w:val="18"/>
              </w:rPr>
            </w:pPr>
            <w:r w:rsidRPr="00C5547E">
              <w:rPr>
                <w:sz w:val="18"/>
              </w:rPr>
              <w:t>1.46</w:t>
            </w:r>
            <w:r w:rsidR="00EB1F16" w:rsidRPr="00C5547E">
              <w:rPr>
                <w:sz w:val="18"/>
              </w:rPr>
              <w:t>**</w:t>
            </w:r>
            <w:r w:rsidR="00181055" w:rsidRPr="00C5547E">
              <w:rPr>
                <w:sz w:val="18"/>
              </w:rPr>
              <w:t>*</w:t>
            </w:r>
          </w:p>
        </w:tc>
        <w:tc>
          <w:tcPr>
            <w:tcW w:w="900" w:type="dxa"/>
          </w:tcPr>
          <w:p w:rsidR="00181055" w:rsidRPr="00C5547E" w:rsidRDefault="00EB1F16" w:rsidP="00181055">
            <w:pPr>
              <w:spacing w:after="0" w:line="240" w:lineRule="auto"/>
              <w:rPr>
                <w:sz w:val="18"/>
              </w:rPr>
            </w:pPr>
            <w:r w:rsidRPr="00C5547E">
              <w:rPr>
                <w:sz w:val="18"/>
              </w:rPr>
              <w:t>0.05</w:t>
            </w:r>
          </w:p>
        </w:tc>
        <w:tc>
          <w:tcPr>
            <w:tcW w:w="1170" w:type="dxa"/>
          </w:tcPr>
          <w:p w:rsidR="00181055" w:rsidRPr="00C5547E" w:rsidRDefault="00467339" w:rsidP="00181055">
            <w:pPr>
              <w:spacing w:after="0" w:line="240" w:lineRule="auto"/>
              <w:rPr>
                <w:sz w:val="18"/>
              </w:rPr>
            </w:pPr>
            <w:r w:rsidRPr="00C5547E">
              <w:rPr>
                <w:sz w:val="18"/>
              </w:rPr>
              <w:t>1.35**</w:t>
            </w:r>
            <w:r w:rsidR="00181055" w:rsidRPr="00C5547E">
              <w:rPr>
                <w:sz w:val="18"/>
              </w:rPr>
              <w:t>*</w:t>
            </w:r>
          </w:p>
        </w:tc>
        <w:tc>
          <w:tcPr>
            <w:tcW w:w="900" w:type="dxa"/>
          </w:tcPr>
          <w:p w:rsidR="00181055" w:rsidRPr="00C5547E" w:rsidRDefault="002676B2" w:rsidP="00181055">
            <w:pPr>
              <w:spacing w:after="0" w:line="240" w:lineRule="auto"/>
              <w:rPr>
                <w:sz w:val="18"/>
              </w:rPr>
            </w:pPr>
            <w:r w:rsidRPr="00C5547E">
              <w:rPr>
                <w:sz w:val="18"/>
              </w:rPr>
              <w:t>0.07</w:t>
            </w:r>
          </w:p>
        </w:tc>
      </w:tr>
      <w:tr w:rsidR="00181055" w:rsidRPr="00C5547E" w:rsidTr="00181055">
        <w:tc>
          <w:tcPr>
            <w:tcW w:w="5058" w:type="dxa"/>
          </w:tcPr>
          <w:p w:rsidR="00181055" w:rsidRPr="00C5547E" w:rsidRDefault="00181055" w:rsidP="00181055">
            <w:pPr>
              <w:spacing w:after="0" w:line="240" w:lineRule="auto"/>
              <w:rPr>
                <w:sz w:val="18"/>
                <w:szCs w:val="18"/>
              </w:rPr>
            </w:pPr>
            <w:r w:rsidRPr="00C5547E">
              <w:rPr>
                <w:sz w:val="18"/>
                <w:szCs w:val="18"/>
              </w:rPr>
              <w:t xml:space="preserve">    Finance, insurance, real estate, and rental and leasing</w:t>
            </w:r>
          </w:p>
        </w:tc>
        <w:tc>
          <w:tcPr>
            <w:tcW w:w="1170" w:type="dxa"/>
          </w:tcPr>
          <w:p w:rsidR="00181055" w:rsidRPr="00C5547E" w:rsidRDefault="00FE6BEB" w:rsidP="00181055">
            <w:pPr>
              <w:spacing w:after="0" w:line="240" w:lineRule="auto"/>
              <w:rPr>
                <w:sz w:val="18"/>
              </w:rPr>
            </w:pPr>
            <w:r w:rsidRPr="00C5547E">
              <w:rPr>
                <w:sz w:val="18"/>
              </w:rPr>
              <w:t>1.7</w:t>
            </w:r>
            <w:r w:rsidR="00EB1F16" w:rsidRPr="00C5547E">
              <w:rPr>
                <w:sz w:val="18"/>
              </w:rPr>
              <w:t>8</w:t>
            </w:r>
            <w:r w:rsidR="00181055" w:rsidRPr="00C5547E">
              <w:rPr>
                <w:sz w:val="18"/>
              </w:rPr>
              <w:t>***</w:t>
            </w:r>
          </w:p>
        </w:tc>
        <w:tc>
          <w:tcPr>
            <w:tcW w:w="900" w:type="dxa"/>
          </w:tcPr>
          <w:p w:rsidR="00181055" w:rsidRPr="00C5547E" w:rsidRDefault="00EB1F16" w:rsidP="00181055">
            <w:pPr>
              <w:spacing w:after="0" w:line="240" w:lineRule="auto"/>
              <w:rPr>
                <w:sz w:val="18"/>
              </w:rPr>
            </w:pPr>
            <w:r w:rsidRPr="00C5547E">
              <w:rPr>
                <w:sz w:val="18"/>
              </w:rPr>
              <w:t>0.03</w:t>
            </w:r>
          </w:p>
        </w:tc>
        <w:tc>
          <w:tcPr>
            <w:tcW w:w="1170" w:type="dxa"/>
          </w:tcPr>
          <w:p w:rsidR="00181055" w:rsidRPr="00C5547E" w:rsidRDefault="005D183C" w:rsidP="00181055">
            <w:pPr>
              <w:spacing w:after="0" w:line="240" w:lineRule="auto"/>
              <w:rPr>
                <w:sz w:val="18"/>
              </w:rPr>
            </w:pPr>
            <w:r w:rsidRPr="00C5547E">
              <w:rPr>
                <w:sz w:val="18"/>
              </w:rPr>
              <w:t>1.55</w:t>
            </w:r>
            <w:r w:rsidR="00181055" w:rsidRPr="00C5547E">
              <w:rPr>
                <w:sz w:val="18"/>
              </w:rPr>
              <w:t>***</w:t>
            </w:r>
          </w:p>
        </w:tc>
        <w:tc>
          <w:tcPr>
            <w:tcW w:w="900" w:type="dxa"/>
          </w:tcPr>
          <w:p w:rsidR="00181055" w:rsidRPr="00C5547E" w:rsidRDefault="002676B2" w:rsidP="00181055">
            <w:pPr>
              <w:spacing w:after="0" w:line="240" w:lineRule="auto"/>
              <w:rPr>
                <w:sz w:val="18"/>
              </w:rPr>
            </w:pPr>
            <w:r w:rsidRPr="00C5547E">
              <w:rPr>
                <w:sz w:val="18"/>
              </w:rPr>
              <w:t>0.04</w:t>
            </w:r>
          </w:p>
        </w:tc>
      </w:tr>
      <w:tr w:rsidR="00181055" w:rsidRPr="00C5547E" w:rsidTr="00181055">
        <w:tc>
          <w:tcPr>
            <w:tcW w:w="5058" w:type="dxa"/>
          </w:tcPr>
          <w:p w:rsidR="00181055" w:rsidRPr="00C5547E" w:rsidRDefault="00181055" w:rsidP="00181055">
            <w:pPr>
              <w:spacing w:after="0" w:line="240" w:lineRule="auto"/>
              <w:rPr>
                <w:sz w:val="18"/>
                <w:szCs w:val="18"/>
              </w:rPr>
            </w:pPr>
            <w:r w:rsidRPr="00C5547E">
              <w:rPr>
                <w:sz w:val="18"/>
                <w:szCs w:val="18"/>
              </w:rPr>
              <w:t xml:space="preserve">    Professional, scientific, and management</w:t>
            </w:r>
          </w:p>
        </w:tc>
        <w:tc>
          <w:tcPr>
            <w:tcW w:w="1170" w:type="dxa"/>
          </w:tcPr>
          <w:p w:rsidR="00181055" w:rsidRPr="00C5547E" w:rsidRDefault="00FE6BEB" w:rsidP="00181055">
            <w:pPr>
              <w:spacing w:after="0" w:line="240" w:lineRule="auto"/>
              <w:rPr>
                <w:sz w:val="18"/>
              </w:rPr>
            </w:pPr>
            <w:r w:rsidRPr="00C5547E">
              <w:rPr>
                <w:sz w:val="18"/>
              </w:rPr>
              <w:t>1.33</w:t>
            </w:r>
            <w:r w:rsidR="00181055" w:rsidRPr="00C5547E">
              <w:rPr>
                <w:sz w:val="18"/>
              </w:rPr>
              <w:t>***</w:t>
            </w:r>
          </w:p>
        </w:tc>
        <w:tc>
          <w:tcPr>
            <w:tcW w:w="900" w:type="dxa"/>
          </w:tcPr>
          <w:p w:rsidR="00181055" w:rsidRPr="00C5547E" w:rsidRDefault="00EB1F16" w:rsidP="00181055">
            <w:pPr>
              <w:spacing w:after="0" w:line="240" w:lineRule="auto"/>
              <w:rPr>
                <w:sz w:val="18"/>
              </w:rPr>
            </w:pPr>
            <w:r w:rsidRPr="00C5547E">
              <w:rPr>
                <w:sz w:val="18"/>
              </w:rPr>
              <w:t>0.03</w:t>
            </w:r>
          </w:p>
        </w:tc>
        <w:tc>
          <w:tcPr>
            <w:tcW w:w="1170" w:type="dxa"/>
          </w:tcPr>
          <w:p w:rsidR="00181055" w:rsidRPr="00C5547E" w:rsidRDefault="005D183C" w:rsidP="00181055">
            <w:pPr>
              <w:spacing w:after="0" w:line="240" w:lineRule="auto"/>
              <w:rPr>
                <w:sz w:val="18"/>
              </w:rPr>
            </w:pPr>
            <w:r w:rsidRPr="00C5547E">
              <w:rPr>
                <w:sz w:val="18"/>
              </w:rPr>
              <w:t>1.35</w:t>
            </w:r>
            <w:r w:rsidR="00181055" w:rsidRPr="00C5547E">
              <w:rPr>
                <w:sz w:val="18"/>
              </w:rPr>
              <w:t>***</w:t>
            </w:r>
          </w:p>
        </w:tc>
        <w:tc>
          <w:tcPr>
            <w:tcW w:w="900" w:type="dxa"/>
          </w:tcPr>
          <w:p w:rsidR="00181055" w:rsidRPr="00C5547E" w:rsidRDefault="002676B2" w:rsidP="00181055">
            <w:pPr>
              <w:spacing w:after="0" w:line="240" w:lineRule="auto"/>
              <w:rPr>
                <w:sz w:val="18"/>
              </w:rPr>
            </w:pPr>
            <w:r w:rsidRPr="00C5547E">
              <w:rPr>
                <w:sz w:val="18"/>
              </w:rPr>
              <w:t>0.04</w:t>
            </w:r>
          </w:p>
        </w:tc>
      </w:tr>
      <w:tr w:rsidR="00181055" w:rsidRPr="00C5547E" w:rsidTr="00181055">
        <w:tc>
          <w:tcPr>
            <w:tcW w:w="5058" w:type="dxa"/>
          </w:tcPr>
          <w:p w:rsidR="00181055" w:rsidRPr="00C5547E" w:rsidRDefault="00181055" w:rsidP="00181055">
            <w:pPr>
              <w:spacing w:after="0" w:line="240" w:lineRule="auto"/>
              <w:rPr>
                <w:sz w:val="18"/>
                <w:szCs w:val="18"/>
              </w:rPr>
            </w:pPr>
            <w:r w:rsidRPr="00C5547E">
              <w:rPr>
                <w:sz w:val="18"/>
                <w:szCs w:val="18"/>
              </w:rPr>
              <w:t xml:space="preserve">    Educational services, health care, and social assistance</w:t>
            </w:r>
          </w:p>
        </w:tc>
        <w:tc>
          <w:tcPr>
            <w:tcW w:w="1170" w:type="dxa"/>
          </w:tcPr>
          <w:p w:rsidR="00181055" w:rsidRPr="00C5547E" w:rsidRDefault="00FE6BEB" w:rsidP="00181055">
            <w:pPr>
              <w:spacing w:after="0" w:line="240" w:lineRule="auto"/>
              <w:rPr>
                <w:sz w:val="18"/>
              </w:rPr>
            </w:pPr>
            <w:r w:rsidRPr="00C5547E">
              <w:rPr>
                <w:sz w:val="18"/>
              </w:rPr>
              <w:t>1.72</w:t>
            </w:r>
            <w:r w:rsidR="00181055" w:rsidRPr="00C5547E">
              <w:rPr>
                <w:sz w:val="18"/>
              </w:rPr>
              <w:t>***</w:t>
            </w:r>
          </w:p>
        </w:tc>
        <w:tc>
          <w:tcPr>
            <w:tcW w:w="900" w:type="dxa"/>
          </w:tcPr>
          <w:p w:rsidR="00181055" w:rsidRPr="00C5547E" w:rsidRDefault="00EB1F16" w:rsidP="00181055">
            <w:pPr>
              <w:spacing w:after="0" w:line="240" w:lineRule="auto"/>
              <w:rPr>
                <w:sz w:val="18"/>
              </w:rPr>
            </w:pPr>
            <w:r w:rsidRPr="00C5547E">
              <w:rPr>
                <w:sz w:val="18"/>
              </w:rPr>
              <w:t>0.03</w:t>
            </w:r>
          </w:p>
        </w:tc>
        <w:tc>
          <w:tcPr>
            <w:tcW w:w="1170" w:type="dxa"/>
          </w:tcPr>
          <w:p w:rsidR="00181055" w:rsidRPr="00C5547E" w:rsidRDefault="00467339" w:rsidP="00181055">
            <w:pPr>
              <w:spacing w:after="0" w:line="240" w:lineRule="auto"/>
              <w:rPr>
                <w:sz w:val="18"/>
              </w:rPr>
            </w:pPr>
            <w:r w:rsidRPr="00C5547E">
              <w:rPr>
                <w:sz w:val="18"/>
              </w:rPr>
              <w:t>1.75</w:t>
            </w:r>
            <w:r w:rsidR="00181055" w:rsidRPr="00C5547E">
              <w:rPr>
                <w:sz w:val="18"/>
              </w:rPr>
              <w:t>***</w:t>
            </w:r>
          </w:p>
        </w:tc>
        <w:tc>
          <w:tcPr>
            <w:tcW w:w="900" w:type="dxa"/>
          </w:tcPr>
          <w:p w:rsidR="00181055" w:rsidRPr="00C5547E" w:rsidRDefault="002676B2" w:rsidP="00181055">
            <w:pPr>
              <w:spacing w:after="0" w:line="240" w:lineRule="auto"/>
              <w:rPr>
                <w:sz w:val="18"/>
              </w:rPr>
            </w:pPr>
            <w:r w:rsidRPr="00C5547E">
              <w:rPr>
                <w:sz w:val="18"/>
              </w:rPr>
              <w:t>0.03</w:t>
            </w:r>
          </w:p>
        </w:tc>
      </w:tr>
      <w:tr w:rsidR="00181055" w:rsidRPr="00C5547E" w:rsidTr="00181055">
        <w:tc>
          <w:tcPr>
            <w:tcW w:w="5058" w:type="dxa"/>
          </w:tcPr>
          <w:p w:rsidR="00181055" w:rsidRPr="00C5547E" w:rsidRDefault="00181055" w:rsidP="00181055">
            <w:pPr>
              <w:spacing w:after="0" w:line="240" w:lineRule="auto"/>
              <w:rPr>
                <w:sz w:val="18"/>
                <w:szCs w:val="18"/>
              </w:rPr>
            </w:pPr>
            <w:r w:rsidRPr="00C5547E">
              <w:rPr>
                <w:sz w:val="18"/>
                <w:szCs w:val="18"/>
              </w:rPr>
              <w:t xml:space="preserve">    Arts, entertainment, accommodation, and food services</w:t>
            </w:r>
          </w:p>
        </w:tc>
        <w:tc>
          <w:tcPr>
            <w:tcW w:w="1170" w:type="dxa"/>
          </w:tcPr>
          <w:p w:rsidR="00181055" w:rsidRPr="00C5547E" w:rsidRDefault="00EB1F16" w:rsidP="00181055">
            <w:pPr>
              <w:spacing w:after="0" w:line="240" w:lineRule="auto"/>
              <w:rPr>
                <w:sz w:val="18"/>
              </w:rPr>
            </w:pPr>
            <w:r w:rsidRPr="00C5547E">
              <w:rPr>
                <w:sz w:val="18"/>
              </w:rPr>
              <w:t>1.0</w:t>
            </w:r>
            <w:r w:rsidR="00FE6BEB" w:rsidRPr="00C5547E">
              <w:rPr>
                <w:sz w:val="18"/>
              </w:rPr>
              <w:t>5</w:t>
            </w:r>
          </w:p>
        </w:tc>
        <w:tc>
          <w:tcPr>
            <w:tcW w:w="900" w:type="dxa"/>
          </w:tcPr>
          <w:p w:rsidR="00181055" w:rsidRPr="00C5547E" w:rsidRDefault="00EB1F16" w:rsidP="00181055">
            <w:pPr>
              <w:spacing w:after="0" w:line="240" w:lineRule="auto"/>
              <w:rPr>
                <w:sz w:val="18"/>
              </w:rPr>
            </w:pPr>
            <w:r w:rsidRPr="00C5547E">
              <w:rPr>
                <w:sz w:val="18"/>
              </w:rPr>
              <w:t>0.0</w:t>
            </w:r>
            <w:r w:rsidR="00FE6BEB" w:rsidRPr="00C5547E">
              <w:rPr>
                <w:sz w:val="18"/>
              </w:rPr>
              <w:t>3</w:t>
            </w:r>
          </w:p>
        </w:tc>
        <w:tc>
          <w:tcPr>
            <w:tcW w:w="1170" w:type="dxa"/>
          </w:tcPr>
          <w:p w:rsidR="00181055" w:rsidRPr="00C5547E" w:rsidRDefault="00467339" w:rsidP="00181055">
            <w:pPr>
              <w:spacing w:after="0" w:line="240" w:lineRule="auto"/>
              <w:rPr>
                <w:sz w:val="18"/>
              </w:rPr>
            </w:pPr>
            <w:r w:rsidRPr="00C5547E">
              <w:rPr>
                <w:sz w:val="18"/>
              </w:rPr>
              <w:t>0.97</w:t>
            </w:r>
          </w:p>
        </w:tc>
        <w:tc>
          <w:tcPr>
            <w:tcW w:w="900" w:type="dxa"/>
          </w:tcPr>
          <w:p w:rsidR="00181055" w:rsidRPr="00C5547E" w:rsidRDefault="00181055" w:rsidP="00181055">
            <w:pPr>
              <w:spacing w:after="0" w:line="240" w:lineRule="auto"/>
              <w:rPr>
                <w:sz w:val="18"/>
              </w:rPr>
            </w:pPr>
            <w:r w:rsidRPr="00C5547E">
              <w:rPr>
                <w:sz w:val="18"/>
              </w:rPr>
              <w:t>0.04</w:t>
            </w:r>
          </w:p>
        </w:tc>
      </w:tr>
      <w:tr w:rsidR="00181055" w:rsidRPr="00C5547E" w:rsidTr="00181055">
        <w:tc>
          <w:tcPr>
            <w:tcW w:w="5058" w:type="dxa"/>
          </w:tcPr>
          <w:p w:rsidR="00181055" w:rsidRPr="00C5547E" w:rsidRDefault="00181055" w:rsidP="00181055">
            <w:pPr>
              <w:spacing w:after="0" w:line="240" w:lineRule="auto"/>
              <w:rPr>
                <w:sz w:val="18"/>
                <w:szCs w:val="18"/>
              </w:rPr>
            </w:pPr>
            <w:r w:rsidRPr="00C5547E">
              <w:rPr>
                <w:sz w:val="18"/>
                <w:szCs w:val="18"/>
              </w:rPr>
              <w:t xml:space="preserve">    Other services</w:t>
            </w:r>
          </w:p>
        </w:tc>
        <w:tc>
          <w:tcPr>
            <w:tcW w:w="1170" w:type="dxa"/>
          </w:tcPr>
          <w:p w:rsidR="00181055" w:rsidRPr="00C5547E" w:rsidRDefault="00FE6BEB" w:rsidP="00181055">
            <w:pPr>
              <w:spacing w:after="0" w:line="240" w:lineRule="auto"/>
              <w:rPr>
                <w:sz w:val="18"/>
              </w:rPr>
            </w:pPr>
            <w:r w:rsidRPr="00C5547E">
              <w:rPr>
                <w:sz w:val="18"/>
              </w:rPr>
              <w:t>1.29</w:t>
            </w:r>
            <w:r w:rsidR="00181055" w:rsidRPr="00C5547E">
              <w:rPr>
                <w:sz w:val="18"/>
              </w:rPr>
              <w:t>***</w:t>
            </w:r>
          </w:p>
        </w:tc>
        <w:tc>
          <w:tcPr>
            <w:tcW w:w="900" w:type="dxa"/>
          </w:tcPr>
          <w:p w:rsidR="00181055" w:rsidRPr="00C5547E" w:rsidRDefault="00EB1F16" w:rsidP="00181055">
            <w:pPr>
              <w:spacing w:after="0" w:line="240" w:lineRule="auto"/>
              <w:rPr>
                <w:sz w:val="18"/>
              </w:rPr>
            </w:pPr>
            <w:r w:rsidRPr="00C5547E">
              <w:rPr>
                <w:sz w:val="18"/>
              </w:rPr>
              <w:t>0.04</w:t>
            </w:r>
          </w:p>
        </w:tc>
        <w:tc>
          <w:tcPr>
            <w:tcW w:w="1170" w:type="dxa"/>
          </w:tcPr>
          <w:p w:rsidR="00181055" w:rsidRPr="00C5547E" w:rsidRDefault="00467339" w:rsidP="00181055">
            <w:pPr>
              <w:spacing w:after="0" w:line="240" w:lineRule="auto"/>
              <w:rPr>
                <w:sz w:val="18"/>
              </w:rPr>
            </w:pPr>
            <w:r w:rsidRPr="00C5547E">
              <w:rPr>
                <w:sz w:val="18"/>
              </w:rPr>
              <w:t>1.16</w:t>
            </w:r>
            <w:r w:rsidR="00181055" w:rsidRPr="00C5547E">
              <w:rPr>
                <w:sz w:val="18"/>
              </w:rPr>
              <w:t>***</w:t>
            </w:r>
          </w:p>
        </w:tc>
        <w:tc>
          <w:tcPr>
            <w:tcW w:w="900" w:type="dxa"/>
          </w:tcPr>
          <w:p w:rsidR="00181055" w:rsidRPr="00C5547E" w:rsidRDefault="002676B2" w:rsidP="00181055">
            <w:pPr>
              <w:spacing w:after="0" w:line="240" w:lineRule="auto"/>
              <w:rPr>
                <w:sz w:val="18"/>
              </w:rPr>
            </w:pPr>
            <w:r w:rsidRPr="00C5547E">
              <w:rPr>
                <w:sz w:val="18"/>
              </w:rPr>
              <w:t>0.0</w:t>
            </w:r>
            <w:r w:rsidR="005D183C" w:rsidRPr="00C5547E">
              <w:rPr>
                <w:sz w:val="18"/>
              </w:rPr>
              <w:t>5</w:t>
            </w:r>
          </w:p>
        </w:tc>
      </w:tr>
      <w:tr w:rsidR="00181055" w:rsidRPr="00C5547E" w:rsidTr="00181055">
        <w:tc>
          <w:tcPr>
            <w:tcW w:w="5058" w:type="dxa"/>
          </w:tcPr>
          <w:p w:rsidR="00181055" w:rsidRPr="00C5547E" w:rsidRDefault="00181055" w:rsidP="00181055">
            <w:pPr>
              <w:spacing w:after="0" w:line="240" w:lineRule="auto"/>
              <w:rPr>
                <w:i/>
                <w:sz w:val="18"/>
                <w:szCs w:val="18"/>
              </w:rPr>
            </w:pPr>
            <w:r w:rsidRPr="00C5547E">
              <w:rPr>
                <w:sz w:val="18"/>
                <w:szCs w:val="18"/>
              </w:rPr>
              <w:t xml:space="preserve">    Public administration</w:t>
            </w:r>
          </w:p>
        </w:tc>
        <w:tc>
          <w:tcPr>
            <w:tcW w:w="1170" w:type="dxa"/>
          </w:tcPr>
          <w:p w:rsidR="00181055" w:rsidRPr="00C5547E" w:rsidRDefault="00FE6BEB" w:rsidP="00181055">
            <w:pPr>
              <w:spacing w:after="0" w:line="240" w:lineRule="auto"/>
              <w:rPr>
                <w:sz w:val="18"/>
              </w:rPr>
            </w:pPr>
            <w:r w:rsidRPr="00C5547E">
              <w:rPr>
                <w:sz w:val="18"/>
              </w:rPr>
              <w:t>2.64</w:t>
            </w:r>
            <w:r w:rsidR="00181055" w:rsidRPr="00C5547E">
              <w:rPr>
                <w:sz w:val="18"/>
              </w:rPr>
              <w:t>***</w:t>
            </w:r>
          </w:p>
        </w:tc>
        <w:tc>
          <w:tcPr>
            <w:tcW w:w="900" w:type="dxa"/>
          </w:tcPr>
          <w:p w:rsidR="00181055" w:rsidRPr="00C5547E" w:rsidRDefault="00EB1F16" w:rsidP="00181055">
            <w:pPr>
              <w:spacing w:after="0" w:line="240" w:lineRule="auto"/>
              <w:rPr>
                <w:sz w:val="18"/>
              </w:rPr>
            </w:pPr>
            <w:r w:rsidRPr="00C5547E">
              <w:rPr>
                <w:sz w:val="18"/>
              </w:rPr>
              <w:t>0.06</w:t>
            </w:r>
          </w:p>
        </w:tc>
        <w:tc>
          <w:tcPr>
            <w:tcW w:w="1170" w:type="dxa"/>
          </w:tcPr>
          <w:p w:rsidR="00181055" w:rsidRPr="00C5547E" w:rsidRDefault="005D183C" w:rsidP="00181055">
            <w:pPr>
              <w:spacing w:after="0" w:line="240" w:lineRule="auto"/>
              <w:rPr>
                <w:sz w:val="18"/>
              </w:rPr>
            </w:pPr>
            <w:r w:rsidRPr="00C5547E">
              <w:rPr>
                <w:sz w:val="18"/>
              </w:rPr>
              <w:t>2.56</w:t>
            </w:r>
            <w:r w:rsidR="00181055" w:rsidRPr="00C5547E">
              <w:rPr>
                <w:sz w:val="18"/>
              </w:rPr>
              <w:t>***</w:t>
            </w:r>
          </w:p>
        </w:tc>
        <w:tc>
          <w:tcPr>
            <w:tcW w:w="900" w:type="dxa"/>
          </w:tcPr>
          <w:p w:rsidR="00181055" w:rsidRPr="00C5547E" w:rsidRDefault="002676B2" w:rsidP="00181055">
            <w:pPr>
              <w:spacing w:after="0" w:line="240" w:lineRule="auto"/>
              <w:rPr>
                <w:sz w:val="18"/>
              </w:rPr>
            </w:pPr>
            <w:r w:rsidRPr="00C5547E">
              <w:rPr>
                <w:sz w:val="18"/>
              </w:rPr>
              <w:t>0.07</w:t>
            </w:r>
          </w:p>
        </w:tc>
      </w:tr>
      <w:tr w:rsidR="00181055" w:rsidRPr="00C5547E" w:rsidTr="00181055">
        <w:tc>
          <w:tcPr>
            <w:tcW w:w="5058" w:type="dxa"/>
          </w:tcPr>
          <w:p w:rsidR="00181055" w:rsidRPr="00C5547E" w:rsidRDefault="00181055" w:rsidP="00181055">
            <w:pPr>
              <w:spacing w:after="0" w:line="240" w:lineRule="auto"/>
              <w:rPr>
                <w:i/>
                <w:sz w:val="18"/>
              </w:rPr>
            </w:pPr>
          </w:p>
        </w:tc>
        <w:tc>
          <w:tcPr>
            <w:tcW w:w="1170" w:type="dxa"/>
          </w:tcPr>
          <w:p w:rsidR="00181055" w:rsidRPr="00C5547E" w:rsidRDefault="00181055" w:rsidP="00181055">
            <w:pPr>
              <w:spacing w:after="0" w:line="240" w:lineRule="auto"/>
              <w:rPr>
                <w:sz w:val="18"/>
              </w:rPr>
            </w:pPr>
          </w:p>
        </w:tc>
        <w:tc>
          <w:tcPr>
            <w:tcW w:w="900" w:type="dxa"/>
          </w:tcPr>
          <w:p w:rsidR="00181055" w:rsidRPr="00C5547E" w:rsidRDefault="00181055" w:rsidP="00181055">
            <w:pPr>
              <w:spacing w:after="0" w:line="240" w:lineRule="auto"/>
              <w:rPr>
                <w:sz w:val="18"/>
              </w:rPr>
            </w:pPr>
          </w:p>
        </w:tc>
        <w:tc>
          <w:tcPr>
            <w:tcW w:w="1170" w:type="dxa"/>
          </w:tcPr>
          <w:p w:rsidR="00181055" w:rsidRPr="00C5547E" w:rsidRDefault="00181055" w:rsidP="00181055">
            <w:pPr>
              <w:spacing w:after="0" w:line="240" w:lineRule="auto"/>
              <w:rPr>
                <w:sz w:val="18"/>
              </w:rPr>
            </w:pPr>
          </w:p>
        </w:tc>
        <w:tc>
          <w:tcPr>
            <w:tcW w:w="900" w:type="dxa"/>
          </w:tcPr>
          <w:p w:rsidR="00181055" w:rsidRPr="00C5547E" w:rsidRDefault="00181055" w:rsidP="00181055">
            <w:pPr>
              <w:spacing w:after="0" w:line="240" w:lineRule="auto"/>
              <w:rPr>
                <w:sz w:val="18"/>
              </w:rPr>
            </w:pPr>
          </w:p>
        </w:tc>
      </w:tr>
      <w:tr w:rsidR="00181055" w:rsidRPr="00C5547E" w:rsidTr="00181055">
        <w:tc>
          <w:tcPr>
            <w:tcW w:w="5058" w:type="dxa"/>
          </w:tcPr>
          <w:p w:rsidR="00181055" w:rsidRPr="00C5547E" w:rsidRDefault="00181055" w:rsidP="00181055">
            <w:pPr>
              <w:spacing w:after="0" w:line="240" w:lineRule="auto"/>
              <w:rPr>
                <w:i/>
                <w:sz w:val="18"/>
              </w:rPr>
            </w:pPr>
            <w:r w:rsidRPr="00C5547E">
              <w:rPr>
                <w:i/>
                <w:sz w:val="18"/>
              </w:rPr>
              <w:t>Family characteristics</w:t>
            </w:r>
          </w:p>
        </w:tc>
        <w:tc>
          <w:tcPr>
            <w:tcW w:w="1170" w:type="dxa"/>
          </w:tcPr>
          <w:p w:rsidR="00181055" w:rsidRPr="00C5547E" w:rsidRDefault="00181055" w:rsidP="00181055">
            <w:pPr>
              <w:spacing w:after="0" w:line="240" w:lineRule="auto"/>
              <w:rPr>
                <w:sz w:val="18"/>
              </w:rPr>
            </w:pPr>
          </w:p>
        </w:tc>
        <w:tc>
          <w:tcPr>
            <w:tcW w:w="900" w:type="dxa"/>
          </w:tcPr>
          <w:p w:rsidR="00181055" w:rsidRPr="00C5547E" w:rsidRDefault="00181055" w:rsidP="00181055">
            <w:pPr>
              <w:spacing w:after="0" w:line="240" w:lineRule="auto"/>
              <w:rPr>
                <w:sz w:val="18"/>
              </w:rPr>
            </w:pPr>
          </w:p>
        </w:tc>
        <w:tc>
          <w:tcPr>
            <w:tcW w:w="1170" w:type="dxa"/>
          </w:tcPr>
          <w:p w:rsidR="00181055" w:rsidRPr="00C5547E" w:rsidRDefault="00181055" w:rsidP="00181055">
            <w:pPr>
              <w:spacing w:after="0" w:line="240" w:lineRule="auto"/>
              <w:rPr>
                <w:sz w:val="18"/>
              </w:rPr>
            </w:pPr>
          </w:p>
        </w:tc>
        <w:tc>
          <w:tcPr>
            <w:tcW w:w="900" w:type="dxa"/>
          </w:tcPr>
          <w:p w:rsidR="00181055" w:rsidRPr="00C5547E" w:rsidRDefault="00181055" w:rsidP="00181055">
            <w:pPr>
              <w:spacing w:after="0" w:line="240" w:lineRule="auto"/>
              <w:rPr>
                <w:sz w:val="18"/>
              </w:rPr>
            </w:pPr>
          </w:p>
        </w:tc>
      </w:tr>
      <w:tr w:rsidR="00181055" w:rsidRPr="00C5547E" w:rsidTr="00181055">
        <w:tc>
          <w:tcPr>
            <w:tcW w:w="5058" w:type="dxa"/>
          </w:tcPr>
          <w:p w:rsidR="00181055" w:rsidRPr="00C5547E" w:rsidRDefault="00181055" w:rsidP="00181055">
            <w:pPr>
              <w:spacing w:after="0" w:line="240" w:lineRule="auto"/>
              <w:rPr>
                <w:sz w:val="18"/>
              </w:rPr>
            </w:pPr>
            <w:r w:rsidRPr="00C5547E">
              <w:rPr>
                <w:sz w:val="18"/>
              </w:rPr>
              <w:t>Log of family income</w:t>
            </w:r>
          </w:p>
        </w:tc>
        <w:tc>
          <w:tcPr>
            <w:tcW w:w="1170" w:type="dxa"/>
          </w:tcPr>
          <w:p w:rsidR="00181055" w:rsidRPr="00C5547E" w:rsidRDefault="00181055" w:rsidP="00181055">
            <w:pPr>
              <w:spacing w:after="0" w:line="240" w:lineRule="auto"/>
              <w:rPr>
                <w:sz w:val="18"/>
              </w:rPr>
            </w:pPr>
            <w:r w:rsidRPr="00C5547E">
              <w:rPr>
                <w:sz w:val="18"/>
              </w:rPr>
              <w:t>0.63***</w:t>
            </w:r>
          </w:p>
        </w:tc>
        <w:tc>
          <w:tcPr>
            <w:tcW w:w="900" w:type="dxa"/>
          </w:tcPr>
          <w:p w:rsidR="00181055" w:rsidRPr="00C5547E" w:rsidRDefault="00EB1F16" w:rsidP="00181055">
            <w:pPr>
              <w:spacing w:after="0" w:line="240" w:lineRule="auto"/>
              <w:rPr>
                <w:sz w:val="18"/>
              </w:rPr>
            </w:pPr>
            <w:r w:rsidRPr="00C5547E">
              <w:rPr>
                <w:sz w:val="18"/>
              </w:rPr>
              <w:t>0.02</w:t>
            </w:r>
          </w:p>
        </w:tc>
        <w:tc>
          <w:tcPr>
            <w:tcW w:w="1170" w:type="dxa"/>
          </w:tcPr>
          <w:p w:rsidR="00181055" w:rsidRPr="00C5547E" w:rsidRDefault="00181055" w:rsidP="00181055">
            <w:pPr>
              <w:spacing w:after="0" w:line="240" w:lineRule="auto"/>
              <w:rPr>
                <w:sz w:val="18"/>
              </w:rPr>
            </w:pPr>
            <w:r w:rsidRPr="00C5547E">
              <w:rPr>
                <w:sz w:val="18"/>
              </w:rPr>
              <w:t>0.63***</w:t>
            </w:r>
          </w:p>
        </w:tc>
        <w:tc>
          <w:tcPr>
            <w:tcW w:w="900" w:type="dxa"/>
          </w:tcPr>
          <w:p w:rsidR="00181055" w:rsidRPr="00C5547E" w:rsidRDefault="002676B2" w:rsidP="00181055">
            <w:pPr>
              <w:spacing w:after="0" w:line="240" w:lineRule="auto"/>
              <w:rPr>
                <w:sz w:val="18"/>
              </w:rPr>
            </w:pPr>
            <w:r w:rsidRPr="00C5547E">
              <w:rPr>
                <w:sz w:val="18"/>
              </w:rPr>
              <w:t>0.02</w:t>
            </w:r>
          </w:p>
        </w:tc>
      </w:tr>
      <w:tr w:rsidR="00181055" w:rsidRPr="00C5547E" w:rsidTr="00181055">
        <w:tc>
          <w:tcPr>
            <w:tcW w:w="5058" w:type="dxa"/>
          </w:tcPr>
          <w:p w:rsidR="00181055" w:rsidRPr="00C5547E" w:rsidRDefault="00181055" w:rsidP="00181055">
            <w:pPr>
              <w:spacing w:after="0" w:line="240" w:lineRule="auto"/>
              <w:rPr>
                <w:sz w:val="18"/>
              </w:rPr>
            </w:pPr>
            <w:r w:rsidRPr="00C5547E">
              <w:rPr>
                <w:sz w:val="18"/>
              </w:rPr>
              <w:t>Housing tenure</w:t>
            </w:r>
          </w:p>
        </w:tc>
        <w:tc>
          <w:tcPr>
            <w:tcW w:w="1170" w:type="dxa"/>
          </w:tcPr>
          <w:p w:rsidR="00181055" w:rsidRPr="00C5547E" w:rsidRDefault="00181055" w:rsidP="00181055">
            <w:pPr>
              <w:spacing w:after="0" w:line="240" w:lineRule="auto"/>
              <w:rPr>
                <w:sz w:val="18"/>
              </w:rPr>
            </w:pPr>
          </w:p>
        </w:tc>
        <w:tc>
          <w:tcPr>
            <w:tcW w:w="900" w:type="dxa"/>
          </w:tcPr>
          <w:p w:rsidR="00181055" w:rsidRPr="00C5547E" w:rsidRDefault="00181055" w:rsidP="00181055">
            <w:pPr>
              <w:spacing w:after="0" w:line="240" w:lineRule="auto"/>
              <w:rPr>
                <w:sz w:val="18"/>
              </w:rPr>
            </w:pPr>
          </w:p>
        </w:tc>
        <w:tc>
          <w:tcPr>
            <w:tcW w:w="1170" w:type="dxa"/>
          </w:tcPr>
          <w:p w:rsidR="00181055" w:rsidRPr="00C5547E" w:rsidRDefault="00181055" w:rsidP="00181055">
            <w:pPr>
              <w:spacing w:after="0" w:line="240" w:lineRule="auto"/>
              <w:rPr>
                <w:sz w:val="18"/>
              </w:rPr>
            </w:pPr>
          </w:p>
        </w:tc>
        <w:tc>
          <w:tcPr>
            <w:tcW w:w="900" w:type="dxa"/>
          </w:tcPr>
          <w:p w:rsidR="00181055" w:rsidRPr="00C5547E" w:rsidRDefault="00181055" w:rsidP="00181055">
            <w:pPr>
              <w:spacing w:after="0" w:line="240" w:lineRule="auto"/>
              <w:rPr>
                <w:sz w:val="18"/>
              </w:rPr>
            </w:pPr>
          </w:p>
        </w:tc>
      </w:tr>
      <w:tr w:rsidR="00181055" w:rsidRPr="00C5547E" w:rsidTr="00181055">
        <w:tc>
          <w:tcPr>
            <w:tcW w:w="5058" w:type="dxa"/>
          </w:tcPr>
          <w:p w:rsidR="00181055" w:rsidRPr="00C5547E" w:rsidRDefault="00181055" w:rsidP="00181055">
            <w:pPr>
              <w:spacing w:after="0" w:line="240" w:lineRule="auto"/>
              <w:rPr>
                <w:sz w:val="18"/>
              </w:rPr>
            </w:pPr>
            <w:r w:rsidRPr="00C5547E">
              <w:rPr>
                <w:sz w:val="18"/>
              </w:rPr>
              <w:t xml:space="preserve">    Own with a mortgage</w:t>
            </w:r>
          </w:p>
        </w:tc>
        <w:tc>
          <w:tcPr>
            <w:tcW w:w="1170" w:type="dxa"/>
          </w:tcPr>
          <w:p w:rsidR="00181055" w:rsidRPr="00C5547E" w:rsidRDefault="00FE6BEB" w:rsidP="00181055">
            <w:pPr>
              <w:spacing w:after="0" w:line="240" w:lineRule="auto"/>
              <w:rPr>
                <w:sz w:val="18"/>
              </w:rPr>
            </w:pPr>
            <w:r w:rsidRPr="00C5547E">
              <w:rPr>
                <w:sz w:val="18"/>
              </w:rPr>
              <w:t>1.5</w:t>
            </w:r>
            <w:r w:rsidR="00EB1F16" w:rsidRPr="00C5547E">
              <w:rPr>
                <w:sz w:val="18"/>
              </w:rPr>
              <w:t>4</w:t>
            </w:r>
            <w:r w:rsidR="00181055" w:rsidRPr="00C5547E">
              <w:rPr>
                <w:sz w:val="18"/>
              </w:rPr>
              <w:t>***</w:t>
            </w:r>
          </w:p>
        </w:tc>
        <w:tc>
          <w:tcPr>
            <w:tcW w:w="900" w:type="dxa"/>
          </w:tcPr>
          <w:p w:rsidR="00181055" w:rsidRPr="00C5547E" w:rsidRDefault="00EB1F16" w:rsidP="00181055">
            <w:pPr>
              <w:spacing w:after="0" w:line="240" w:lineRule="auto"/>
              <w:rPr>
                <w:sz w:val="18"/>
              </w:rPr>
            </w:pPr>
            <w:r w:rsidRPr="00C5547E">
              <w:rPr>
                <w:sz w:val="18"/>
              </w:rPr>
              <w:t>0.02</w:t>
            </w:r>
          </w:p>
        </w:tc>
        <w:tc>
          <w:tcPr>
            <w:tcW w:w="1170" w:type="dxa"/>
          </w:tcPr>
          <w:p w:rsidR="00181055" w:rsidRPr="00C5547E" w:rsidRDefault="005D183C" w:rsidP="00181055">
            <w:pPr>
              <w:spacing w:after="0" w:line="240" w:lineRule="auto"/>
              <w:rPr>
                <w:sz w:val="18"/>
              </w:rPr>
            </w:pPr>
            <w:r w:rsidRPr="00C5547E">
              <w:rPr>
                <w:sz w:val="18"/>
              </w:rPr>
              <w:t>1.74</w:t>
            </w:r>
            <w:r w:rsidR="00181055" w:rsidRPr="00C5547E">
              <w:rPr>
                <w:sz w:val="18"/>
              </w:rPr>
              <w:t>***</w:t>
            </w:r>
          </w:p>
        </w:tc>
        <w:tc>
          <w:tcPr>
            <w:tcW w:w="900" w:type="dxa"/>
          </w:tcPr>
          <w:p w:rsidR="00181055" w:rsidRPr="00C5547E" w:rsidRDefault="002676B2" w:rsidP="00181055">
            <w:pPr>
              <w:spacing w:after="0" w:line="240" w:lineRule="auto"/>
              <w:rPr>
                <w:sz w:val="18"/>
              </w:rPr>
            </w:pPr>
            <w:r w:rsidRPr="00C5547E">
              <w:rPr>
                <w:sz w:val="18"/>
              </w:rPr>
              <w:t>0.02</w:t>
            </w:r>
          </w:p>
        </w:tc>
      </w:tr>
      <w:tr w:rsidR="00181055" w:rsidRPr="00C5547E" w:rsidTr="00181055">
        <w:tc>
          <w:tcPr>
            <w:tcW w:w="5058" w:type="dxa"/>
          </w:tcPr>
          <w:p w:rsidR="00181055" w:rsidRPr="00C5547E" w:rsidRDefault="00181055" w:rsidP="00181055">
            <w:pPr>
              <w:spacing w:after="0" w:line="240" w:lineRule="auto"/>
              <w:rPr>
                <w:sz w:val="18"/>
              </w:rPr>
            </w:pPr>
            <w:r w:rsidRPr="00C5547E">
              <w:rPr>
                <w:sz w:val="18"/>
              </w:rPr>
              <w:t xml:space="preserve">    Own free and clear</w:t>
            </w:r>
          </w:p>
        </w:tc>
        <w:tc>
          <w:tcPr>
            <w:tcW w:w="1170" w:type="dxa"/>
          </w:tcPr>
          <w:p w:rsidR="00181055" w:rsidRPr="00C5547E" w:rsidRDefault="00181055" w:rsidP="00181055">
            <w:pPr>
              <w:spacing w:after="0" w:line="240" w:lineRule="auto"/>
              <w:rPr>
                <w:sz w:val="18"/>
              </w:rPr>
            </w:pPr>
            <w:r w:rsidRPr="00C5547E">
              <w:rPr>
                <w:sz w:val="18"/>
              </w:rPr>
              <w:t>1.0</w:t>
            </w:r>
            <w:r w:rsidR="00FE6BEB" w:rsidRPr="00C5547E">
              <w:rPr>
                <w:sz w:val="18"/>
              </w:rPr>
              <w:t>8*</w:t>
            </w:r>
          </w:p>
        </w:tc>
        <w:tc>
          <w:tcPr>
            <w:tcW w:w="900" w:type="dxa"/>
          </w:tcPr>
          <w:p w:rsidR="00181055" w:rsidRPr="00C5547E" w:rsidRDefault="00EB1F16" w:rsidP="00181055">
            <w:pPr>
              <w:spacing w:after="0" w:line="240" w:lineRule="auto"/>
              <w:rPr>
                <w:sz w:val="18"/>
              </w:rPr>
            </w:pPr>
            <w:r w:rsidRPr="00C5547E">
              <w:rPr>
                <w:sz w:val="18"/>
              </w:rPr>
              <w:t>0.04</w:t>
            </w:r>
          </w:p>
        </w:tc>
        <w:tc>
          <w:tcPr>
            <w:tcW w:w="1170" w:type="dxa"/>
          </w:tcPr>
          <w:p w:rsidR="00181055" w:rsidRPr="00C5547E" w:rsidRDefault="005D183C" w:rsidP="00181055">
            <w:pPr>
              <w:spacing w:after="0" w:line="240" w:lineRule="auto"/>
              <w:rPr>
                <w:sz w:val="18"/>
              </w:rPr>
            </w:pPr>
            <w:r w:rsidRPr="00C5547E">
              <w:rPr>
                <w:sz w:val="18"/>
              </w:rPr>
              <w:t>1.09</w:t>
            </w:r>
            <w:r w:rsidR="00467339" w:rsidRPr="00C5547E">
              <w:rPr>
                <w:sz w:val="18"/>
              </w:rPr>
              <w:t>*</w:t>
            </w:r>
          </w:p>
        </w:tc>
        <w:tc>
          <w:tcPr>
            <w:tcW w:w="900" w:type="dxa"/>
          </w:tcPr>
          <w:p w:rsidR="00181055" w:rsidRPr="00C5547E" w:rsidRDefault="00181055" w:rsidP="00181055">
            <w:pPr>
              <w:spacing w:after="0" w:line="240" w:lineRule="auto"/>
              <w:rPr>
                <w:sz w:val="18"/>
              </w:rPr>
            </w:pPr>
            <w:r w:rsidRPr="00C5547E">
              <w:rPr>
                <w:sz w:val="18"/>
              </w:rPr>
              <w:t>0.04</w:t>
            </w:r>
          </w:p>
        </w:tc>
      </w:tr>
      <w:tr w:rsidR="00181055" w:rsidRPr="00C5547E" w:rsidTr="00181055">
        <w:tc>
          <w:tcPr>
            <w:tcW w:w="5058" w:type="dxa"/>
          </w:tcPr>
          <w:p w:rsidR="00181055" w:rsidRPr="00C5547E" w:rsidRDefault="00181055" w:rsidP="00181055">
            <w:pPr>
              <w:spacing w:after="0" w:line="240" w:lineRule="auto"/>
              <w:rPr>
                <w:sz w:val="18"/>
              </w:rPr>
            </w:pPr>
            <w:r w:rsidRPr="00C5547E">
              <w:rPr>
                <w:sz w:val="18"/>
              </w:rPr>
              <w:t xml:space="preserve">    Rent [ref]</w:t>
            </w:r>
          </w:p>
        </w:tc>
        <w:tc>
          <w:tcPr>
            <w:tcW w:w="1170" w:type="dxa"/>
          </w:tcPr>
          <w:p w:rsidR="00181055" w:rsidRPr="00C5547E" w:rsidRDefault="00181055" w:rsidP="00181055">
            <w:pPr>
              <w:spacing w:after="0" w:line="240" w:lineRule="auto"/>
              <w:rPr>
                <w:sz w:val="18"/>
              </w:rPr>
            </w:pPr>
            <w:r w:rsidRPr="00C5547E">
              <w:rPr>
                <w:sz w:val="18"/>
              </w:rPr>
              <w:t>1.00</w:t>
            </w:r>
          </w:p>
        </w:tc>
        <w:tc>
          <w:tcPr>
            <w:tcW w:w="900" w:type="dxa"/>
          </w:tcPr>
          <w:p w:rsidR="00181055" w:rsidRPr="00C5547E" w:rsidRDefault="00181055" w:rsidP="00181055">
            <w:pPr>
              <w:spacing w:after="0" w:line="240" w:lineRule="auto"/>
              <w:rPr>
                <w:sz w:val="18"/>
              </w:rPr>
            </w:pPr>
            <w:r w:rsidRPr="00C5547E">
              <w:rPr>
                <w:sz w:val="18"/>
              </w:rPr>
              <w:t>0.00</w:t>
            </w:r>
          </w:p>
        </w:tc>
        <w:tc>
          <w:tcPr>
            <w:tcW w:w="1170" w:type="dxa"/>
          </w:tcPr>
          <w:p w:rsidR="00181055" w:rsidRPr="00C5547E" w:rsidRDefault="00181055" w:rsidP="00181055">
            <w:pPr>
              <w:spacing w:after="0" w:line="240" w:lineRule="auto"/>
              <w:rPr>
                <w:sz w:val="18"/>
              </w:rPr>
            </w:pPr>
            <w:r w:rsidRPr="00C5547E">
              <w:rPr>
                <w:sz w:val="18"/>
              </w:rPr>
              <w:t>1.00</w:t>
            </w:r>
          </w:p>
        </w:tc>
        <w:tc>
          <w:tcPr>
            <w:tcW w:w="900" w:type="dxa"/>
          </w:tcPr>
          <w:p w:rsidR="00181055" w:rsidRPr="00C5547E" w:rsidRDefault="00181055" w:rsidP="00181055">
            <w:pPr>
              <w:spacing w:after="0" w:line="240" w:lineRule="auto"/>
              <w:rPr>
                <w:sz w:val="18"/>
              </w:rPr>
            </w:pPr>
            <w:r w:rsidRPr="00C5547E">
              <w:rPr>
                <w:sz w:val="18"/>
              </w:rPr>
              <w:t>0.00</w:t>
            </w:r>
          </w:p>
        </w:tc>
      </w:tr>
      <w:tr w:rsidR="00181055" w:rsidRPr="00C5547E" w:rsidTr="00181055">
        <w:tc>
          <w:tcPr>
            <w:tcW w:w="5058" w:type="dxa"/>
          </w:tcPr>
          <w:p w:rsidR="00181055" w:rsidRPr="00C5547E" w:rsidRDefault="00181055" w:rsidP="00181055">
            <w:pPr>
              <w:spacing w:after="0" w:line="240" w:lineRule="auto"/>
              <w:rPr>
                <w:sz w:val="18"/>
              </w:rPr>
            </w:pPr>
            <w:r w:rsidRPr="00C5547E">
              <w:rPr>
                <w:sz w:val="18"/>
              </w:rPr>
              <w:t xml:space="preserve">    Occupy without payment of rent</w:t>
            </w:r>
          </w:p>
        </w:tc>
        <w:tc>
          <w:tcPr>
            <w:tcW w:w="1170" w:type="dxa"/>
          </w:tcPr>
          <w:p w:rsidR="00181055" w:rsidRPr="00C5547E" w:rsidRDefault="00FE6BEB" w:rsidP="00181055">
            <w:pPr>
              <w:spacing w:after="0" w:line="240" w:lineRule="auto"/>
              <w:rPr>
                <w:sz w:val="18"/>
              </w:rPr>
            </w:pPr>
            <w:r w:rsidRPr="00C5547E">
              <w:rPr>
                <w:sz w:val="18"/>
              </w:rPr>
              <w:t>0.74</w:t>
            </w:r>
            <w:r w:rsidR="00EB1F16" w:rsidRPr="00C5547E">
              <w:rPr>
                <w:sz w:val="18"/>
              </w:rPr>
              <w:t>*</w:t>
            </w:r>
            <w:r w:rsidR="00181055" w:rsidRPr="00C5547E">
              <w:rPr>
                <w:sz w:val="18"/>
              </w:rPr>
              <w:t>**</w:t>
            </w:r>
          </w:p>
        </w:tc>
        <w:tc>
          <w:tcPr>
            <w:tcW w:w="900" w:type="dxa"/>
          </w:tcPr>
          <w:p w:rsidR="00181055" w:rsidRPr="00C5547E" w:rsidRDefault="00EB1F16" w:rsidP="00181055">
            <w:pPr>
              <w:spacing w:after="0" w:line="240" w:lineRule="auto"/>
              <w:rPr>
                <w:sz w:val="18"/>
              </w:rPr>
            </w:pPr>
            <w:r w:rsidRPr="00C5547E">
              <w:rPr>
                <w:sz w:val="18"/>
              </w:rPr>
              <w:t>0.06</w:t>
            </w:r>
          </w:p>
        </w:tc>
        <w:tc>
          <w:tcPr>
            <w:tcW w:w="1170" w:type="dxa"/>
          </w:tcPr>
          <w:p w:rsidR="00181055" w:rsidRPr="00C5547E" w:rsidRDefault="00181055" w:rsidP="00181055">
            <w:pPr>
              <w:spacing w:after="0" w:line="240" w:lineRule="auto"/>
              <w:rPr>
                <w:sz w:val="18"/>
              </w:rPr>
            </w:pPr>
            <w:r w:rsidRPr="00C5547E">
              <w:rPr>
                <w:sz w:val="18"/>
              </w:rPr>
              <w:t>0.74***</w:t>
            </w:r>
          </w:p>
        </w:tc>
        <w:tc>
          <w:tcPr>
            <w:tcW w:w="900" w:type="dxa"/>
          </w:tcPr>
          <w:p w:rsidR="00181055" w:rsidRPr="00C5547E" w:rsidRDefault="002676B2" w:rsidP="00181055">
            <w:pPr>
              <w:spacing w:after="0" w:line="240" w:lineRule="auto"/>
              <w:rPr>
                <w:sz w:val="18"/>
              </w:rPr>
            </w:pPr>
            <w:r w:rsidRPr="00C5547E">
              <w:rPr>
                <w:sz w:val="18"/>
              </w:rPr>
              <w:t>0.07</w:t>
            </w:r>
          </w:p>
        </w:tc>
      </w:tr>
      <w:tr w:rsidR="00181055" w:rsidRPr="00C5547E" w:rsidTr="00181055">
        <w:tc>
          <w:tcPr>
            <w:tcW w:w="5058" w:type="dxa"/>
          </w:tcPr>
          <w:p w:rsidR="00181055" w:rsidRPr="00C5547E" w:rsidRDefault="00181055" w:rsidP="00181055">
            <w:pPr>
              <w:spacing w:after="0" w:line="240" w:lineRule="auto"/>
              <w:rPr>
                <w:sz w:val="18"/>
              </w:rPr>
            </w:pPr>
            <w:r w:rsidRPr="00C5547E">
              <w:rPr>
                <w:sz w:val="18"/>
              </w:rPr>
              <w:t>Public assistance</w:t>
            </w:r>
          </w:p>
        </w:tc>
        <w:tc>
          <w:tcPr>
            <w:tcW w:w="1170" w:type="dxa"/>
          </w:tcPr>
          <w:p w:rsidR="00181055" w:rsidRPr="00C5547E" w:rsidRDefault="00FE6BEB" w:rsidP="00181055">
            <w:pPr>
              <w:spacing w:after="0" w:line="240" w:lineRule="auto"/>
              <w:rPr>
                <w:sz w:val="18"/>
              </w:rPr>
            </w:pPr>
            <w:r w:rsidRPr="00C5547E">
              <w:rPr>
                <w:sz w:val="18"/>
              </w:rPr>
              <w:t>0.65</w:t>
            </w:r>
            <w:r w:rsidR="00181055" w:rsidRPr="00C5547E">
              <w:rPr>
                <w:sz w:val="18"/>
              </w:rPr>
              <w:t>***</w:t>
            </w:r>
          </w:p>
        </w:tc>
        <w:tc>
          <w:tcPr>
            <w:tcW w:w="900" w:type="dxa"/>
          </w:tcPr>
          <w:p w:rsidR="00181055" w:rsidRPr="00C5547E" w:rsidRDefault="00181055" w:rsidP="00181055">
            <w:pPr>
              <w:spacing w:after="0" w:line="240" w:lineRule="auto"/>
              <w:rPr>
                <w:sz w:val="18"/>
              </w:rPr>
            </w:pPr>
            <w:r w:rsidRPr="00C5547E">
              <w:rPr>
                <w:sz w:val="18"/>
              </w:rPr>
              <w:t>0.05</w:t>
            </w:r>
          </w:p>
        </w:tc>
        <w:tc>
          <w:tcPr>
            <w:tcW w:w="1170" w:type="dxa"/>
          </w:tcPr>
          <w:p w:rsidR="00181055" w:rsidRPr="00C5547E" w:rsidRDefault="00467339" w:rsidP="00181055">
            <w:pPr>
              <w:spacing w:after="0" w:line="240" w:lineRule="auto"/>
              <w:rPr>
                <w:sz w:val="18"/>
              </w:rPr>
            </w:pPr>
            <w:r w:rsidRPr="00C5547E">
              <w:rPr>
                <w:sz w:val="18"/>
              </w:rPr>
              <w:t>0.77</w:t>
            </w:r>
            <w:r w:rsidR="00181055" w:rsidRPr="00C5547E">
              <w:rPr>
                <w:sz w:val="18"/>
              </w:rPr>
              <w:t>***</w:t>
            </w:r>
          </w:p>
        </w:tc>
        <w:tc>
          <w:tcPr>
            <w:tcW w:w="900" w:type="dxa"/>
          </w:tcPr>
          <w:p w:rsidR="00181055" w:rsidRPr="00C5547E" w:rsidRDefault="00181055" w:rsidP="00181055">
            <w:pPr>
              <w:spacing w:after="0" w:line="240" w:lineRule="auto"/>
              <w:rPr>
                <w:sz w:val="18"/>
              </w:rPr>
            </w:pPr>
            <w:r w:rsidRPr="00C5547E">
              <w:rPr>
                <w:sz w:val="18"/>
              </w:rPr>
              <w:t>0.0</w:t>
            </w:r>
            <w:r w:rsidR="005D183C" w:rsidRPr="00C5547E">
              <w:rPr>
                <w:sz w:val="18"/>
              </w:rPr>
              <w:t>5</w:t>
            </w:r>
          </w:p>
        </w:tc>
      </w:tr>
      <w:tr w:rsidR="00181055" w:rsidRPr="00C5547E" w:rsidTr="00181055">
        <w:trPr>
          <w:trHeight w:val="180"/>
        </w:trPr>
        <w:tc>
          <w:tcPr>
            <w:tcW w:w="5058" w:type="dxa"/>
          </w:tcPr>
          <w:p w:rsidR="00181055" w:rsidRPr="00C5547E" w:rsidRDefault="00181055" w:rsidP="00181055">
            <w:pPr>
              <w:spacing w:after="0" w:line="240" w:lineRule="auto"/>
              <w:rPr>
                <w:sz w:val="18"/>
              </w:rPr>
            </w:pPr>
          </w:p>
        </w:tc>
        <w:tc>
          <w:tcPr>
            <w:tcW w:w="1170" w:type="dxa"/>
          </w:tcPr>
          <w:p w:rsidR="00181055" w:rsidRPr="00C5547E" w:rsidRDefault="00181055" w:rsidP="00181055">
            <w:pPr>
              <w:spacing w:after="0" w:line="240" w:lineRule="auto"/>
              <w:rPr>
                <w:sz w:val="18"/>
              </w:rPr>
            </w:pPr>
          </w:p>
        </w:tc>
        <w:tc>
          <w:tcPr>
            <w:tcW w:w="900" w:type="dxa"/>
          </w:tcPr>
          <w:p w:rsidR="00181055" w:rsidRPr="00C5547E" w:rsidRDefault="00181055" w:rsidP="00181055">
            <w:pPr>
              <w:spacing w:after="0" w:line="240" w:lineRule="auto"/>
              <w:rPr>
                <w:sz w:val="18"/>
              </w:rPr>
            </w:pPr>
          </w:p>
        </w:tc>
        <w:tc>
          <w:tcPr>
            <w:tcW w:w="1170" w:type="dxa"/>
          </w:tcPr>
          <w:p w:rsidR="00181055" w:rsidRPr="00C5547E" w:rsidRDefault="00181055" w:rsidP="00181055">
            <w:pPr>
              <w:spacing w:after="0" w:line="240" w:lineRule="auto"/>
              <w:rPr>
                <w:sz w:val="18"/>
              </w:rPr>
            </w:pPr>
          </w:p>
        </w:tc>
        <w:tc>
          <w:tcPr>
            <w:tcW w:w="900" w:type="dxa"/>
          </w:tcPr>
          <w:p w:rsidR="00181055" w:rsidRPr="00C5547E" w:rsidRDefault="00181055" w:rsidP="00181055">
            <w:pPr>
              <w:spacing w:after="0" w:line="240" w:lineRule="auto"/>
              <w:rPr>
                <w:sz w:val="18"/>
              </w:rPr>
            </w:pPr>
          </w:p>
        </w:tc>
      </w:tr>
      <w:tr w:rsidR="00181055" w:rsidRPr="00C5547E" w:rsidTr="00181055">
        <w:tc>
          <w:tcPr>
            <w:tcW w:w="5058" w:type="dxa"/>
          </w:tcPr>
          <w:p w:rsidR="00181055" w:rsidRPr="00C5547E" w:rsidRDefault="00181055" w:rsidP="00181055">
            <w:pPr>
              <w:spacing w:after="0" w:line="240" w:lineRule="auto"/>
              <w:rPr>
                <w:sz w:val="18"/>
              </w:rPr>
            </w:pPr>
            <w:r w:rsidRPr="00C5547E">
              <w:rPr>
                <w:sz w:val="18"/>
              </w:rPr>
              <w:t>Likelihood ratio chi-square</w:t>
            </w:r>
          </w:p>
        </w:tc>
        <w:tc>
          <w:tcPr>
            <w:tcW w:w="1170" w:type="dxa"/>
          </w:tcPr>
          <w:p w:rsidR="00181055" w:rsidRPr="00C5547E" w:rsidRDefault="00FE6BEB" w:rsidP="00181055">
            <w:pPr>
              <w:spacing w:after="0" w:line="240" w:lineRule="auto"/>
              <w:rPr>
                <w:sz w:val="18"/>
              </w:rPr>
            </w:pPr>
            <w:r w:rsidRPr="00C5547E">
              <w:rPr>
                <w:sz w:val="18"/>
              </w:rPr>
              <w:t>540063</w:t>
            </w:r>
            <w:r w:rsidR="00181055" w:rsidRPr="00C5547E">
              <w:rPr>
                <w:sz w:val="18"/>
              </w:rPr>
              <w:t>***</w:t>
            </w:r>
          </w:p>
        </w:tc>
        <w:tc>
          <w:tcPr>
            <w:tcW w:w="900" w:type="dxa"/>
          </w:tcPr>
          <w:p w:rsidR="00181055" w:rsidRPr="00C5547E" w:rsidRDefault="00181055" w:rsidP="00181055">
            <w:pPr>
              <w:spacing w:after="0" w:line="240" w:lineRule="auto"/>
              <w:rPr>
                <w:sz w:val="18"/>
              </w:rPr>
            </w:pPr>
          </w:p>
        </w:tc>
        <w:tc>
          <w:tcPr>
            <w:tcW w:w="1170" w:type="dxa"/>
          </w:tcPr>
          <w:p w:rsidR="00181055" w:rsidRPr="00C5547E" w:rsidRDefault="002676B2" w:rsidP="005D183C">
            <w:pPr>
              <w:spacing w:after="0" w:line="240" w:lineRule="auto"/>
              <w:rPr>
                <w:sz w:val="18"/>
              </w:rPr>
            </w:pPr>
            <w:r w:rsidRPr="00C5547E">
              <w:rPr>
                <w:sz w:val="18"/>
              </w:rPr>
              <w:t>5</w:t>
            </w:r>
            <w:r w:rsidR="005D183C" w:rsidRPr="00C5547E">
              <w:rPr>
                <w:sz w:val="18"/>
              </w:rPr>
              <w:t>16122</w:t>
            </w:r>
            <w:r w:rsidR="00181055" w:rsidRPr="00C5547E">
              <w:rPr>
                <w:sz w:val="18"/>
              </w:rPr>
              <w:t>***</w:t>
            </w:r>
          </w:p>
        </w:tc>
        <w:tc>
          <w:tcPr>
            <w:tcW w:w="900" w:type="dxa"/>
          </w:tcPr>
          <w:p w:rsidR="00181055" w:rsidRPr="00C5547E" w:rsidRDefault="00181055" w:rsidP="00181055">
            <w:pPr>
              <w:spacing w:after="0" w:line="240" w:lineRule="auto"/>
              <w:rPr>
                <w:sz w:val="18"/>
              </w:rPr>
            </w:pPr>
          </w:p>
        </w:tc>
      </w:tr>
    </w:tbl>
    <w:p w:rsidR="00181055" w:rsidRPr="00B16697" w:rsidRDefault="00181055" w:rsidP="00181055">
      <w:pPr>
        <w:spacing w:after="0" w:line="240" w:lineRule="auto"/>
        <w:rPr>
          <w:i/>
          <w:iCs/>
          <w:sz w:val="18"/>
        </w:rPr>
      </w:pPr>
      <w:r w:rsidRPr="00B16697">
        <w:rPr>
          <w:i/>
          <w:iCs/>
          <w:sz w:val="18"/>
        </w:rPr>
        <w:t xml:space="preserve">Note:   *p &lt; .05   **p &lt; .01   ***p &lt; .001  (two-tailed tests). </w:t>
      </w:r>
    </w:p>
    <w:p w:rsidR="00181055" w:rsidRDefault="00181055" w:rsidP="00181055">
      <w:pPr>
        <w:spacing w:after="0" w:line="240" w:lineRule="auto"/>
        <w:rPr>
          <w:i/>
          <w:iCs/>
          <w:sz w:val="18"/>
        </w:rPr>
      </w:pPr>
      <w:r w:rsidRPr="00B16697">
        <w:rPr>
          <w:i/>
          <w:iCs/>
          <w:sz w:val="18"/>
        </w:rPr>
        <w:t>Data source: U.S. Census Bureau, 2006 and 2010 American Community Survey</w:t>
      </w:r>
      <w:r w:rsidR="007D15D9">
        <w:rPr>
          <w:i/>
          <w:iCs/>
          <w:sz w:val="18"/>
        </w:rPr>
        <w:t>s</w:t>
      </w:r>
    </w:p>
    <w:p w:rsidR="0013288D" w:rsidRDefault="0013288D" w:rsidP="0071190E">
      <w:pPr>
        <w:spacing w:after="0" w:line="240" w:lineRule="auto"/>
        <w:rPr>
          <w:i/>
          <w:iCs/>
          <w:sz w:val="18"/>
        </w:rPr>
      </w:pPr>
      <w:r>
        <w:rPr>
          <w:sz w:val="18"/>
        </w:rPr>
        <w:t>An “ –“ entry in the standard error column indicates the estimate is not zero, but rounds to zero.</w:t>
      </w:r>
    </w:p>
    <w:p w:rsidR="0071190E" w:rsidRPr="0013288D" w:rsidRDefault="0071190E" w:rsidP="0071190E">
      <w:pPr>
        <w:spacing w:after="0" w:line="240" w:lineRule="auto"/>
        <w:rPr>
          <w:i/>
          <w:iCs/>
          <w:sz w:val="18"/>
        </w:rPr>
        <w:sectPr w:rsidR="0071190E" w:rsidRPr="0013288D" w:rsidSect="00181055">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docGrid w:linePitch="360"/>
        </w:sectPr>
      </w:pPr>
      <w:r w:rsidRPr="0071190E">
        <w:rPr>
          <w:sz w:val="18"/>
          <w:szCs w:val="18"/>
        </w:rPr>
        <w:t xml:space="preserve">For information on the source and accuracy of these estimates, see </w:t>
      </w:r>
      <w:r>
        <w:rPr>
          <w:sz w:val="18"/>
          <w:szCs w:val="18"/>
        </w:rPr>
        <w:t>http://www.census.gov/acs/</w:t>
      </w:r>
      <w:r w:rsidR="00B66F55">
        <w:rPr>
          <w:sz w:val="18"/>
          <w:szCs w:val="18"/>
        </w:rPr>
        <w:t>www</w:t>
      </w:r>
      <w:r>
        <w:rPr>
          <w:sz w:val="18"/>
          <w:szCs w:val="18"/>
        </w:rPr>
        <w:t>.</w:t>
      </w:r>
    </w:p>
    <w:p w:rsidR="00181055" w:rsidRPr="00B16697" w:rsidRDefault="00181055" w:rsidP="00181055">
      <w:pPr>
        <w:spacing w:after="0" w:line="240" w:lineRule="auto"/>
      </w:pPr>
      <w:r w:rsidRPr="00B16697">
        <w:lastRenderedPageBreak/>
        <w:t>Table 3: Unemployment by Industry</w:t>
      </w:r>
    </w:p>
    <w:p w:rsidR="00181055" w:rsidRPr="00B16697" w:rsidRDefault="00181055" w:rsidP="00181055">
      <w:pPr>
        <w:spacing w:after="0" w:line="240" w:lineRule="auto"/>
        <w:rPr>
          <w:sz w:val="20"/>
        </w:rPr>
      </w:pPr>
    </w:p>
    <w:tbl>
      <w:tblPr>
        <w:tblW w:w="703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4338"/>
        <w:gridCol w:w="1170"/>
        <w:gridCol w:w="1530"/>
      </w:tblGrid>
      <w:tr w:rsidR="00181055" w:rsidRPr="00C5547E" w:rsidTr="00181055">
        <w:tc>
          <w:tcPr>
            <w:tcW w:w="4338" w:type="dxa"/>
            <w:tcBorders>
              <w:bottom w:val="single" w:sz="6" w:space="0" w:color="808080"/>
            </w:tcBorders>
          </w:tcPr>
          <w:p w:rsidR="00181055" w:rsidRPr="00C5547E" w:rsidRDefault="00181055" w:rsidP="00181055">
            <w:pPr>
              <w:spacing w:after="0" w:line="240" w:lineRule="auto"/>
              <w:rPr>
                <w:sz w:val="18"/>
              </w:rPr>
            </w:pPr>
          </w:p>
        </w:tc>
        <w:tc>
          <w:tcPr>
            <w:tcW w:w="2700" w:type="dxa"/>
            <w:gridSpan w:val="2"/>
            <w:tcBorders>
              <w:bottom w:val="single" w:sz="6" w:space="0" w:color="808080"/>
            </w:tcBorders>
          </w:tcPr>
          <w:p w:rsidR="00181055" w:rsidRPr="00C5547E" w:rsidRDefault="00181055" w:rsidP="00181055">
            <w:pPr>
              <w:spacing w:after="0" w:line="240" w:lineRule="auto"/>
              <w:jc w:val="center"/>
              <w:rPr>
                <w:sz w:val="18"/>
              </w:rPr>
            </w:pPr>
            <w:r w:rsidRPr="00C5547E">
              <w:rPr>
                <w:sz w:val="18"/>
              </w:rPr>
              <w:t xml:space="preserve">             Unemployment</w:t>
            </w:r>
          </w:p>
        </w:tc>
      </w:tr>
      <w:tr w:rsidR="00181055" w:rsidRPr="00C5547E" w:rsidTr="00181055">
        <w:tc>
          <w:tcPr>
            <w:tcW w:w="4338" w:type="dxa"/>
            <w:tcBorders>
              <w:bottom w:val="single" w:sz="6" w:space="0" w:color="808080"/>
            </w:tcBorders>
          </w:tcPr>
          <w:p w:rsidR="00181055" w:rsidRPr="00C5547E" w:rsidRDefault="00181055" w:rsidP="00181055">
            <w:pPr>
              <w:spacing w:after="0" w:line="240" w:lineRule="auto"/>
              <w:rPr>
                <w:sz w:val="18"/>
                <w:vertAlign w:val="superscript"/>
              </w:rPr>
            </w:pPr>
            <w:r w:rsidRPr="00C5547E">
              <w:rPr>
                <w:sz w:val="18"/>
              </w:rPr>
              <w:t>Industry</w:t>
            </w:r>
          </w:p>
        </w:tc>
        <w:tc>
          <w:tcPr>
            <w:tcW w:w="1170" w:type="dxa"/>
            <w:tcBorders>
              <w:bottom w:val="single" w:sz="6" w:space="0" w:color="808080"/>
            </w:tcBorders>
          </w:tcPr>
          <w:p w:rsidR="00181055" w:rsidRPr="00C5547E" w:rsidRDefault="00181055" w:rsidP="00181055">
            <w:pPr>
              <w:spacing w:after="0" w:line="240" w:lineRule="auto"/>
              <w:jc w:val="right"/>
              <w:rPr>
                <w:sz w:val="18"/>
              </w:rPr>
            </w:pPr>
            <w:r w:rsidRPr="00C5547E">
              <w:rPr>
                <w:sz w:val="18"/>
              </w:rPr>
              <w:t>2006</w:t>
            </w:r>
          </w:p>
        </w:tc>
        <w:tc>
          <w:tcPr>
            <w:tcW w:w="1530" w:type="dxa"/>
            <w:tcBorders>
              <w:bottom w:val="single" w:sz="6" w:space="0" w:color="808080"/>
            </w:tcBorders>
          </w:tcPr>
          <w:p w:rsidR="00181055" w:rsidRPr="00C5547E" w:rsidRDefault="00181055" w:rsidP="00181055">
            <w:pPr>
              <w:spacing w:after="0" w:line="240" w:lineRule="auto"/>
              <w:jc w:val="right"/>
              <w:rPr>
                <w:sz w:val="18"/>
              </w:rPr>
            </w:pPr>
            <w:r w:rsidRPr="00C5547E">
              <w:rPr>
                <w:sz w:val="18"/>
              </w:rPr>
              <w:t>2010</w:t>
            </w:r>
          </w:p>
        </w:tc>
      </w:tr>
      <w:tr w:rsidR="00181055" w:rsidRPr="00C5547E" w:rsidTr="00181055">
        <w:tc>
          <w:tcPr>
            <w:tcW w:w="4338" w:type="dxa"/>
          </w:tcPr>
          <w:p w:rsidR="00181055" w:rsidRPr="00C5547E" w:rsidRDefault="00181055" w:rsidP="00181055">
            <w:pPr>
              <w:spacing w:after="0" w:line="240" w:lineRule="auto"/>
              <w:rPr>
                <w:sz w:val="18"/>
              </w:rPr>
            </w:pPr>
          </w:p>
        </w:tc>
        <w:tc>
          <w:tcPr>
            <w:tcW w:w="1170" w:type="dxa"/>
          </w:tcPr>
          <w:p w:rsidR="00181055" w:rsidRPr="00C5547E" w:rsidRDefault="00181055" w:rsidP="00181055">
            <w:pPr>
              <w:spacing w:after="0" w:line="240" w:lineRule="auto"/>
              <w:jc w:val="right"/>
              <w:rPr>
                <w:sz w:val="18"/>
              </w:rPr>
            </w:pPr>
          </w:p>
        </w:tc>
        <w:tc>
          <w:tcPr>
            <w:tcW w:w="1530" w:type="dxa"/>
          </w:tcPr>
          <w:p w:rsidR="00181055" w:rsidRPr="00C5547E" w:rsidRDefault="00181055" w:rsidP="00181055">
            <w:pPr>
              <w:spacing w:after="0" w:line="240" w:lineRule="auto"/>
              <w:jc w:val="right"/>
              <w:rPr>
                <w:sz w:val="18"/>
              </w:rPr>
            </w:pPr>
          </w:p>
        </w:tc>
      </w:tr>
      <w:tr w:rsidR="00181055" w:rsidRPr="00C5547E" w:rsidTr="00181055">
        <w:tc>
          <w:tcPr>
            <w:tcW w:w="4338" w:type="dxa"/>
          </w:tcPr>
          <w:p w:rsidR="00181055" w:rsidRPr="00C5547E" w:rsidRDefault="00181055" w:rsidP="00181055">
            <w:pPr>
              <w:spacing w:after="0" w:line="240" w:lineRule="auto"/>
              <w:rPr>
                <w:sz w:val="18"/>
                <w:szCs w:val="18"/>
              </w:rPr>
            </w:pPr>
            <w:r w:rsidRPr="00C5547E">
              <w:rPr>
                <w:sz w:val="18"/>
                <w:szCs w:val="18"/>
              </w:rPr>
              <w:t>Agricultural and related private wage and salary workers</w:t>
            </w:r>
          </w:p>
        </w:tc>
        <w:tc>
          <w:tcPr>
            <w:tcW w:w="1170" w:type="dxa"/>
          </w:tcPr>
          <w:p w:rsidR="00181055" w:rsidRPr="00C5547E" w:rsidRDefault="00181055" w:rsidP="00181055">
            <w:pPr>
              <w:spacing w:after="0" w:line="240" w:lineRule="auto"/>
              <w:jc w:val="right"/>
              <w:rPr>
                <w:sz w:val="18"/>
              </w:rPr>
            </w:pPr>
            <w:r w:rsidRPr="00C5547E">
              <w:rPr>
                <w:sz w:val="18"/>
              </w:rPr>
              <w:t>0.07</w:t>
            </w:r>
          </w:p>
        </w:tc>
        <w:tc>
          <w:tcPr>
            <w:tcW w:w="1530" w:type="dxa"/>
          </w:tcPr>
          <w:p w:rsidR="00181055" w:rsidRPr="00C5547E" w:rsidRDefault="00181055" w:rsidP="00181055">
            <w:pPr>
              <w:spacing w:after="0" w:line="240" w:lineRule="auto"/>
              <w:jc w:val="right"/>
              <w:rPr>
                <w:sz w:val="18"/>
              </w:rPr>
            </w:pPr>
            <w:r w:rsidRPr="00C5547E">
              <w:rPr>
                <w:sz w:val="18"/>
              </w:rPr>
              <w:t>0.14</w:t>
            </w:r>
          </w:p>
        </w:tc>
      </w:tr>
      <w:tr w:rsidR="00181055" w:rsidRPr="00C5547E" w:rsidTr="00181055">
        <w:tc>
          <w:tcPr>
            <w:tcW w:w="4338" w:type="dxa"/>
          </w:tcPr>
          <w:p w:rsidR="00181055" w:rsidRPr="00C5547E" w:rsidRDefault="00181055" w:rsidP="00181055">
            <w:pPr>
              <w:spacing w:after="0" w:line="240" w:lineRule="auto"/>
              <w:rPr>
                <w:sz w:val="18"/>
                <w:szCs w:val="18"/>
              </w:rPr>
            </w:pPr>
            <w:r w:rsidRPr="00C5547E">
              <w:rPr>
                <w:sz w:val="18"/>
                <w:szCs w:val="18"/>
              </w:rPr>
              <w:t>Mining, quarrying, and oil and gas extraction</w:t>
            </w:r>
          </w:p>
        </w:tc>
        <w:tc>
          <w:tcPr>
            <w:tcW w:w="1170" w:type="dxa"/>
          </w:tcPr>
          <w:p w:rsidR="00181055" w:rsidRPr="00C5547E" w:rsidRDefault="00181055" w:rsidP="00181055">
            <w:pPr>
              <w:spacing w:after="0" w:line="240" w:lineRule="auto"/>
              <w:jc w:val="right"/>
              <w:rPr>
                <w:sz w:val="18"/>
              </w:rPr>
            </w:pPr>
            <w:r w:rsidRPr="00C5547E">
              <w:rPr>
                <w:sz w:val="18"/>
              </w:rPr>
              <w:t>0.03</w:t>
            </w:r>
          </w:p>
        </w:tc>
        <w:tc>
          <w:tcPr>
            <w:tcW w:w="1530" w:type="dxa"/>
          </w:tcPr>
          <w:p w:rsidR="00181055" w:rsidRPr="00C5547E" w:rsidRDefault="00181055" w:rsidP="00181055">
            <w:pPr>
              <w:spacing w:after="0" w:line="240" w:lineRule="auto"/>
              <w:jc w:val="right"/>
              <w:rPr>
                <w:sz w:val="18"/>
              </w:rPr>
            </w:pPr>
            <w:r w:rsidRPr="00C5547E">
              <w:rPr>
                <w:sz w:val="18"/>
              </w:rPr>
              <w:t>0.09</w:t>
            </w:r>
          </w:p>
        </w:tc>
      </w:tr>
      <w:tr w:rsidR="00181055" w:rsidRPr="00C5547E" w:rsidTr="00181055">
        <w:tc>
          <w:tcPr>
            <w:tcW w:w="4338" w:type="dxa"/>
          </w:tcPr>
          <w:p w:rsidR="00181055" w:rsidRPr="00C5547E" w:rsidRDefault="00181055" w:rsidP="00181055">
            <w:pPr>
              <w:spacing w:after="0" w:line="240" w:lineRule="auto"/>
              <w:rPr>
                <w:sz w:val="18"/>
                <w:szCs w:val="18"/>
              </w:rPr>
            </w:pPr>
            <w:r w:rsidRPr="00C5547E">
              <w:rPr>
                <w:sz w:val="18"/>
                <w:szCs w:val="18"/>
              </w:rPr>
              <w:t>Construction</w:t>
            </w:r>
          </w:p>
        </w:tc>
        <w:tc>
          <w:tcPr>
            <w:tcW w:w="1170" w:type="dxa"/>
          </w:tcPr>
          <w:p w:rsidR="00181055" w:rsidRPr="00C5547E" w:rsidRDefault="00181055" w:rsidP="00181055">
            <w:pPr>
              <w:spacing w:after="0" w:line="240" w:lineRule="auto"/>
              <w:jc w:val="right"/>
              <w:rPr>
                <w:sz w:val="18"/>
              </w:rPr>
            </w:pPr>
            <w:r w:rsidRPr="00C5547E">
              <w:rPr>
                <w:sz w:val="18"/>
              </w:rPr>
              <w:t>0.07</w:t>
            </w:r>
          </w:p>
        </w:tc>
        <w:tc>
          <w:tcPr>
            <w:tcW w:w="1530" w:type="dxa"/>
          </w:tcPr>
          <w:p w:rsidR="00181055" w:rsidRPr="00C5547E" w:rsidRDefault="00181055" w:rsidP="00181055">
            <w:pPr>
              <w:spacing w:after="0" w:line="240" w:lineRule="auto"/>
              <w:jc w:val="right"/>
              <w:rPr>
                <w:sz w:val="18"/>
              </w:rPr>
            </w:pPr>
            <w:r w:rsidRPr="00C5547E">
              <w:rPr>
                <w:sz w:val="18"/>
              </w:rPr>
              <w:t>0.21</w:t>
            </w:r>
          </w:p>
        </w:tc>
      </w:tr>
      <w:tr w:rsidR="00181055" w:rsidRPr="00C5547E" w:rsidTr="00181055">
        <w:tc>
          <w:tcPr>
            <w:tcW w:w="4338" w:type="dxa"/>
          </w:tcPr>
          <w:p w:rsidR="00181055" w:rsidRPr="00C5547E" w:rsidRDefault="00181055" w:rsidP="00181055">
            <w:pPr>
              <w:spacing w:after="0" w:line="240" w:lineRule="auto"/>
              <w:rPr>
                <w:sz w:val="18"/>
                <w:szCs w:val="18"/>
              </w:rPr>
            </w:pPr>
            <w:r w:rsidRPr="00C5547E">
              <w:rPr>
                <w:sz w:val="18"/>
                <w:szCs w:val="18"/>
              </w:rPr>
              <w:t>Manufacturing</w:t>
            </w:r>
          </w:p>
        </w:tc>
        <w:tc>
          <w:tcPr>
            <w:tcW w:w="1170" w:type="dxa"/>
          </w:tcPr>
          <w:p w:rsidR="00181055" w:rsidRPr="00C5547E" w:rsidRDefault="00181055" w:rsidP="00181055">
            <w:pPr>
              <w:spacing w:after="0" w:line="240" w:lineRule="auto"/>
              <w:jc w:val="right"/>
              <w:rPr>
                <w:sz w:val="18"/>
              </w:rPr>
            </w:pPr>
            <w:r w:rsidRPr="00C5547E">
              <w:rPr>
                <w:sz w:val="18"/>
              </w:rPr>
              <w:t>0.04</w:t>
            </w:r>
          </w:p>
        </w:tc>
        <w:tc>
          <w:tcPr>
            <w:tcW w:w="1530" w:type="dxa"/>
          </w:tcPr>
          <w:p w:rsidR="00181055" w:rsidRPr="00C5547E" w:rsidRDefault="00181055" w:rsidP="00181055">
            <w:pPr>
              <w:spacing w:after="0" w:line="240" w:lineRule="auto"/>
              <w:jc w:val="right"/>
              <w:rPr>
                <w:sz w:val="18"/>
              </w:rPr>
            </w:pPr>
            <w:r w:rsidRPr="00C5547E">
              <w:rPr>
                <w:sz w:val="18"/>
              </w:rPr>
              <w:t>0.11</w:t>
            </w:r>
          </w:p>
        </w:tc>
      </w:tr>
      <w:tr w:rsidR="00181055" w:rsidRPr="00C5547E" w:rsidTr="00181055">
        <w:tc>
          <w:tcPr>
            <w:tcW w:w="4338" w:type="dxa"/>
          </w:tcPr>
          <w:p w:rsidR="00181055" w:rsidRPr="00C5547E" w:rsidRDefault="00181055" w:rsidP="00181055">
            <w:pPr>
              <w:spacing w:after="0" w:line="240" w:lineRule="auto"/>
              <w:rPr>
                <w:sz w:val="18"/>
                <w:szCs w:val="18"/>
              </w:rPr>
            </w:pPr>
            <w:r w:rsidRPr="00C5547E">
              <w:rPr>
                <w:sz w:val="18"/>
                <w:szCs w:val="18"/>
              </w:rPr>
              <w:t>Wholesale trade</w:t>
            </w:r>
          </w:p>
        </w:tc>
        <w:tc>
          <w:tcPr>
            <w:tcW w:w="1170" w:type="dxa"/>
          </w:tcPr>
          <w:p w:rsidR="00181055" w:rsidRPr="00C5547E" w:rsidRDefault="00181055" w:rsidP="00181055">
            <w:pPr>
              <w:spacing w:after="0" w:line="240" w:lineRule="auto"/>
              <w:jc w:val="right"/>
              <w:rPr>
                <w:sz w:val="18"/>
              </w:rPr>
            </w:pPr>
            <w:r w:rsidRPr="00C5547E">
              <w:rPr>
                <w:sz w:val="18"/>
              </w:rPr>
              <w:t>0.03</w:t>
            </w:r>
          </w:p>
        </w:tc>
        <w:tc>
          <w:tcPr>
            <w:tcW w:w="1530" w:type="dxa"/>
          </w:tcPr>
          <w:p w:rsidR="00181055" w:rsidRPr="00C5547E" w:rsidRDefault="00181055" w:rsidP="00181055">
            <w:pPr>
              <w:spacing w:after="0" w:line="240" w:lineRule="auto"/>
              <w:jc w:val="right"/>
              <w:rPr>
                <w:sz w:val="18"/>
              </w:rPr>
            </w:pPr>
            <w:r w:rsidRPr="00C5547E">
              <w:rPr>
                <w:sz w:val="18"/>
              </w:rPr>
              <w:t>0.07</w:t>
            </w:r>
          </w:p>
        </w:tc>
      </w:tr>
      <w:tr w:rsidR="00181055" w:rsidRPr="00C5547E" w:rsidTr="00181055">
        <w:tc>
          <w:tcPr>
            <w:tcW w:w="4338" w:type="dxa"/>
          </w:tcPr>
          <w:p w:rsidR="00181055" w:rsidRPr="00C5547E" w:rsidRDefault="00181055" w:rsidP="00181055">
            <w:pPr>
              <w:spacing w:after="0" w:line="240" w:lineRule="auto"/>
              <w:rPr>
                <w:sz w:val="18"/>
                <w:szCs w:val="18"/>
              </w:rPr>
            </w:pPr>
            <w:r w:rsidRPr="00C5547E">
              <w:rPr>
                <w:sz w:val="18"/>
                <w:szCs w:val="18"/>
              </w:rPr>
              <w:t xml:space="preserve">Retail trade </w:t>
            </w:r>
          </w:p>
        </w:tc>
        <w:tc>
          <w:tcPr>
            <w:tcW w:w="1170" w:type="dxa"/>
          </w:tcPr>
          <w:p w:rsidR="00181055" w:rsidRPr="00C5547E" w:rsidRDefault="00181055" w:rsidP="00181055">
            <w:pPr>
              <w:spacing w:after="0" w:line="240" w:lineRule="auto"/>
              <w:jc w:val="right"/>
              <w:rPr>
                <w:sz w:val="18"/>
              </w:rPr>
            </w:pPr>
            <w:r w:rsidRPr="00C5547E">
              <w:rPr>
                <w:sz w:val="18"/>
              </w:rPr>
              <w:t>0.05</w:t>
            </w:r>
          </w:p>
        </w:tc>
        <w:tc>
          <w:tcPr>
            <w:tcW w:w="1530" w:type="dxa"/>
          </w:tcPr>
          <w:p w:rsidR="00181055" w:rsidRPr="00C5547E" w:rsidRDefault="00181055" w:rsidP="00181055">
            <w:pPr>
              <w:spacing w:after="0" w:line="240" w:lineRule="auto"/>
              <w:jc w:val="right"/>
              <w:rPr>
                <w:sz w:val="18"/>
              </w:rPr>
            </w:pPr>
            <w:r w:rsidRPr="00C5547E">
              <w:rPr>
                <w:sz w:val="18"/>
              </w:rPr>
              <w:t>0.10</w:t>
            </w:r>
          </w:p>
        </w:tc>
      </w:tr>
      <w:tr w:rsidR="00181055" w:rsidRPr="00C5547E" w:rsidTr="00181055">
        <w:tc>
          <w:tcPr>
            <w:tcW w:w="4338" w:type="dxa"/>
          </w:tcPr>
          <w:p w:rsidR="00181055" w:rsidRPr="00C5547E" w:rsidRDefault="00181055" w:rsidP="00181055">
            <w:pPr>
              <w:spacing w:after="0" w:line="240" w:lineRule="auto"/>
              <w:rPr>
                <w:sz w:val="18"/>
                <w:szCs w:val="18"/>
              </w:rPr>
            </w:pPr>
            <w:r w:rsidRPr="00C5547E">
              <w:rPr>
                <w:sz w:val="18"/>
                <w:szCs w:val="18"/>
              </w:rPr>
              <w:t>Transportation, warehousing, and utilities</w:t>
            </w:r>
          </w:p>
        </w:tc>
        <w:tc>
          <w:tcPr>
            <w:tcW w:w="1170" w:type="dxa"/>
          </w:tcPr>
          <w:p w:rsidR="00181055" w:rsidRPr="00C5547E" w:rsidRDefault="00181055" w:rsidP="00181055">
            <w:pPr>
              <w:spacing w:after="0" w:line="240" w:lineRule="auto"/>
              <w:jc w:val="right"/>
              <w:rPr>
                <w:sz w:val="18"/>
              </w:rPr>
            </w:pPr>
            <w:r w:rsidRPr="00C5547E">
              <w:rPr>
                <w:sz w:val="18"/>
              </w:rPr>
              <w:t>0.04</w:t>
            </w:r>
          </w:p>
        </w:tc>
        <w:tc>
          <w:tcPr>
            <w:tcW w:w="1530" w:type="dxa"/>
          </w:tcPr>
          <w:p w:rsidR="00181055" w:rsidRPr="00C5547E" w:rsidRDefault="00181055" w:rsidP="00181055">
            <w:pPr>
              <w:spacing w:after="0" w:line="240" w:lineRule="auto"/>
              <w:jc w:val="right"/>
              <w:rPr>
                <w:sz w:val="18"/>
              </w:rPr>
            </w:pPr>
            <w:r w:rsidRPr="00C5547E">
              <w:rPr>
                <w:sz w:val="18"/>
              </w:rPr>
              <w:t>0.08</w:t>
            </w:r>
          </w:p>
        </w:tc>
      </w:tr>
      <w:tr w:rsidR="00181055" w:rsidRPr="00C5547E" w:rsidTr="00181055">
        <w:tc>
          <w:tcPr>
            <w:tcW w:w="4338" w:type="dxa"/>
          </w:tcPr>
          <w:p w:rsidR="00181055" w:rsidRPr="00C5547E" w:rsidRDefault="00181055" w:rsidP="00181055">
            <w:pPr>
              <w:spacing w:after="0" w:line="240" w:lineRule="auto"/>
              <w:rPr>
                <w:sz w:val="18"/>
                <w:szCs w:val="18"/>
              </w:rPr>
            </w:pPr>
            <w:r w:rsidRPr="00C5547E">
              <w:rPr>
                <w:sz w:val="18"/>
                <w:szCs w:val="18"/>
              </w:rPr>
              <w:t>Information</w:t>
            </w:r>
          </w:p>
        </w:tc>
        <w:tc>
          <w:tcPr>
            <w:tcW w:w="1170" w:type="dxa"/>
          </w:tcPr>
          <w:p w:rsidR="00181055" w:rsidRPr="00C5547E" w:rsidRDefault="00181055" w:rsidP="00181055">
            <w:pPr>
              <w:spacing w:after="0" w:line="240" w:lineRule="auto"/>
              <w:jc w:val="right"/>
              <w:rPr>
                <w:sz w:val="18"/>
              </w:rPr>
            </w:pPr>
            <w:r w:rsidRPr="00C5547E">
              <w:rPr>
                <w:sz w:val="18"/>
              </w:rPr>
              <w:t>0.04</w:t>
            </w:r>
          </w:p>
        </w:tc>
        <w:tc>
          <w:tcPr>
            <w:tcW w:w="1530" w:type="dxa"/>
          </w:tcPr>
          <w:p w:rsidR="00181055" w:rsidRPr="00C5547E" w:rsidRDefault="00181055" w:rsidP="00181055">
            <w:pPr>
              <w:spacing w:after="0" w:line="240" w:lineRule="auto"/>
              <w:jc w:val="right"/>
              <w:rPr>
                <w:sz w:val="18"/>
              </w:rPr>
            </w:pPr>
            <w:r w:rsidRPr="00C5547E">
              <w:rPr>
                <w:sz w:val="18"/>
              </w:rPr>
              <w:t>0.10</w:t>
            </w:r>
          </w:p>
        </w:tc>
      </w:tr>
      <w:tr w:rsidR="00181055" w:rsidRPr="00C5547E" w:rsidTr="00181055">
        <w:tc>
          <w:tcPr>
            <w:tcW w:w="4338" w:type="dxa"/>
          </w:tcPr>
          <w:p w:rsidR="00181055" w:rsidRPr="00C5547E" w:rsidRDefault="00181055" w:rsidP="00181055">
            <w:pPr>
              <w:spacing w:after="0" w:line="240" w:lineRule="auto"/>
              <w:rPr>
                <w:sz w:val="18"/>
                <w:szCs w:val="18"/>
              </w:rPr>
            </w:pPr>
            <w:r w:rsidRPr="00C5547E">
              <w:rPr>
                <w:sz w:val="18"/>
                <w:szCs w:val="18"/>
              </w:rPr>
              <w:t>Finance, insurance, real estate, and rental and leasing</w:t>
            </w:r>
          </w:p>
        </w:tc>
        <w:tc>
          <w:tcPr>
            <w:tcW w:w="1170" w:type="dxa"/>
          </w:tcPr>
          <w:p w:rsidR="00181055" w:rsidRPr="00C5547E" w:rsidRDefault="00181055" w:rsidP="00181055">
            <w:pPr>
              <w:spacing w:after="0" w:line="240" w:lineRule="auto"/>
              <w:jc w:val="right"/>
              <w:rPr>
                <w:sz w:val="18"/>
              </w:rPr>
            </w:pPr>
            <w:r w:rsidRPr="00C5547E">
              <w:rPr>
                <w:sz w:val="18"/>
              </w:rPr>
              <w:t>0.03</w:t>
            </w:r>
          </w:p>
        </w:tc>
        <w:tc>
          <w:tcPr>
            <w:tcW w:w="1530" w:type="dxa"/>
          </w:tcPr>
          <w:p w:rsidR="00181055" w:rsidRPr="00C5547E" w:rsidRDefault="00181055" w:rsidP="00181055">
            <w:pPr>
              <w:spacing w:after="0" w:line="240" w:lineRule="auto"/>
              <w:jc w:val="right"/>
              <w:rPr>
                <w:sz w:val="18"/>
              </w:rPr>
            </w:pPr>
            <w:r w:rsidRPr="00C5547E">
              <w:rPr>
                <w:sz w:val="18"/>
              </w:rPr>
              <w:t>0.07</w:t>
            </w:r>
          </w:p>
        </w:tc>
      </w:tr>
      <w:tr w:rsidR="00181055" w:rsidRPr="00C5547E" w:rsidTr="00181055">
        <w:tc>
          <w:tcPr>
            <w:tcW w:w="4338" w:type="dxa"/>
          </w:tcPr>
          <w:p w:rsidR="00181055" w:rsidRPr="00C5547E" w:rsidRDefault="00181055" w:rsidP="00181055">
            <w:pPr>
              <w:spacing w:after="0" w:line="240" w:lineRule="auto"/>
              <w:rPr>
                <w:sz w:val="18"/>
                <w:szCs w:val="18"/>
              </w:rPr>
            </w:pPr>
            <w:r w:rsidRPr="00C5547E">
              <w:rPr>
                <w:sz w:val="18"/>
                <w:szCs w:val="18"/>
              </w:rPr>
              <w:t>Professional, scientific, and management</w:t>
            </w:r>
          </w:p>
        </w:tc>
        <w:tc>
          <w:tcPr>
            <w:tcW w:w="1170" w:type="dxa"/>
          </w:tcPr>
          <w:p w:rsidR="00181055" w:rsidRPr="00C5547E" w:rsidRDefault="00181055" w:rsidP="00181055">
            <w:pPr>
              <w:spacing w:after="0" w:line="240" w:lineRule="auto"/>
              <w:jc w:val="right"/>
              <w:rPr>
                <w:sz w:val="18"/>
              </w:rPr>
            </w:pPr>
            <w:r w:rsidRPr="00C5547E">
              <w:rPr>
                <w:sz w:val="18"/>
              </w:rPr>
              <w:t>0.06</w:t>
            </w:r>
          </w:p>
        </w:tc>
        <w:tc>
          <w:tcPr>
            <w:tcW w:w="1530" w:type="dxa"/>
          </w:tcPr>
          <w:p w:rsidR="00181055" w:rsidRPr="00C5547E" w:rsidRDefault="00181055" w:rsidP="00181055">
            <w:pPr>
              <w:spacing w:after="0" w:line="240" w:lineRule="auto"/>
              <w:jc w:val="right"/>
              <w:rPr>
                <w:sz w:val="18"/>
              </w:rPr>
            </w:pPr>
            <w:r w:rsidRPr="00C5547E">
              <w:rPr>
                <w:sz w:val="18"/>
              </w:rPr>
              <w:t>0.11</w:t>
            </w:r>
          </w:p>
        </w:tc>
      </w:tr>
      <w:tr w:rsidR="00181055" w:rsidRPr="00C5547E" w:rsidTr="00181055">
        <w:tc>
          <w:tcPr>
            <w:tcW w:w="4338" w:type="dxa"/>
          </w:tcPr>
          <w:p w:rsidR="00181055" w:rsidRPr="00C5547E" w:rsidRDefault="00181055" w:rsidP="00181055">
            <w:pPr>
              <w:spacing w:after="0" w:line="240" w:lineRule="auto"/>
              <w:rPr>
                <w:sz w:val="18"/>
                <w:szCs w:val="18"/>
              </w:rPr>
            </w:pPr>
            <w:r w:rsidRPr="00C5547E">
              <w:rPr>
                <w:sz w:val="18"/>
                <w:szCs w:val="18"/>
              </w:rPr>
              <w:t>Educational services, health care, and social assistance</w:t>
            </w:r>
          </w:p>
        </w:tc>
        <w:tc>
          <w:tcPr>
            <w:tcW w:w="1170" w:type="dxa"/>
          </w:tcPr>
          <w:p w:rsidR="00181055" w:rsidRPr="00C5547E" w:rsidRDefault="00181055" w:rsidP="00181055">
            <w:pPr>
              <w:spacing w:after="0" w:line="240" w:lineRule="auto"/>
              <w:jc w:val="right"/>
              <w:rPr>
                <w:sz w:val="18"/>
              </w:rPr>
            </w:pPr>
            <w:r w:rsidRPr="00C5547E">
              <w:rPr>
                <w:sz w:val="18"/>
              </w:rPr>
              <w:t>0.03</w:t>
            </w:r>
          </w:p>
        </w:tc>
        <w:tc>
          <w:tcPr>
            <w:tcW w:w="1530" w:type="dxa"/>
          </w:tcPr>
          <w:p w:rsidR="00181055" w:rsidRPr="00C5547E" w:rsidRDefault="00181055" w:rsidP="00181055">
            <w:pPr>
              <w:spacing w:after="0" w:line="240" w:lineRule="auto"/>
              <w:jc w:val="right"/>
              <w:rPr>
                <w:sz w:val="18"/>
              </w:rPr>
            </w:pPr>
            <w:r w:rsidRPr="00C5547E">
              <w:rPr>
                <w:sz w:val="18"/>
              </w:rPr>
              <w:t>0.06</w:t>
            </w:r>
          </w:p>
        </w:tc>
      </w:tr>
      <w:tr w:rsidR="00181055" w:rsidRPr="00C5547E" w:rsidTr="00181055">
        <w:tc>
          <w:tcPr>
            <w:tcW w:w="4338" w:type="dxa"/>
          </w:tcPr>
          <w:p w:rsidR="00181055" w:rsidRPr="00C5547E" w:rsidRDefault="00181055" w:rsidP="00181055">
            <w:pPr>
              <w:spacing w:after="0" w:line="240" w:lineRule="auto"/>
              <w:rPr>
                <w:sz w:val="18"/>
                <w:szCs w:val="18"/>
              </w:rPr>
            </w:pPr>
            <w:r w:rsidRPr="00C5547E">
              <w:rPr>
                <w:sz w:val="18"/>
                <w:szCs w:val="18"/>
              </w:rPr>
              <w:t>Arts, entertainment, accommodation, and food services</w:t>
            </w:r>
          </w:p>
        </w:tc>
        <w:tc>
          <w:tcPr>
            <w:tcW w:w="1170" w:type="dxa"/>
          </w:tcPr>
          <w:p w:rsidR="00181055" w:rsidRPr="00C5547E" w:rsidRDefault="00181055" w:rsidP="00181055">
            <w:pPr>
              <w:spacing w:after="0" w:line="240" w:lineRule="auto"/>
              <w:jc w:val="right"/>
              <w:rPr>
                <w:sz w:val="18"/>
              </w:rPr>
            </w:pPr>
            <w:r w:rsidRPr="00C5547E">
              <w:rPr>
                <w:sz w:val="18"/>
              </w:rPr>
              <w:t>0.07</w:t>
            </w:r>
          </w:p>
        </w:tc>
        <w:tc>
          <w:tcPr>
            <w:tcW w:w="1530" w:type="dxa"/>
          </w:tcPr>
          <w:p w:rsidR="00181055" w:rsidRPr="00C5547E" w:rsidRDefault="00181055" w:rsidP="00181055">
            <w:pPr>
              <w:spacing w:after="0" w:line="240" w:lineRule="auto"/>
              <w:jc w:val="right"/>
              <w:rPr>
                <w:sz w:val="18"/>
              </w:rPr>
            </w:pPr>
            <w:r w:rsidRPr="00C5547E">
              <w:rPr>
                <w:sz w:val="18"/>
              </w:rPr>
              <w:t>0.12</w:t>
            </w:r>
          </w:p>
        </w:tc>
      </w:tr>
      <w:tr w:rsidR="00181055" w:rsidRPr="00C5547E" w:rsidTr="00181055">
        <w:tc>
          <w:tcPr>
            <w:tcW w:w="4338" w:type="dxa"/>
          </w:tcPr>
          <w:p w:rsidR="00181055" w:rsidRPr="00C5547E" w:rsidRDefault="00181055" w:rsidP="00181055">
            <w:pPr>
              <w:spacing w:after="0" w:line="240" w:lineRule="auto"/>
              <w:rPr>
                <w:sz w:val="18"/>
                <w:szCs w:val="18"/>
              </w:rPr>
            </w:pPr>
            <w:r w:rsidRPr="00C5547E">
              <w:rPr>
                <w:sz w:val="18"/>
                <w:szCs w:val="18"/>
              </w:rPr>
              <w:t>Other services</w:t>
            </w:r>
          </w:p>
        </w:tc>
        <w:tc>
          <w:tcPr>
            <w:tcW w:w="1170" w:type="dxa"/>
          </w:tcPr>
          <w:p w:rsidR="00181055" w:rsidRPr="00C5547E" w:rsidRDefault="00181055" w:rsidP="00181055">
            <w:pPr>
              <w:spacing w:after="0" w:line="240" w:lineRule="auto"/>
              <w:jc w:val="right"/>
              <w:rPr>
                <w:sz w:val="18"/>
              </w:rPr>
            </w:pPr>
            <w:r w:rsidRPr="00C5547E">
              <w:rPr>
                <w:sz w:val="18"/>
              </w:rPr>
              <w:t>0.05</w:t>
            </w:r>
          </w:p>
        </w:tc>
        <w:tc>
          <w:tcPr>
            <w:tcW w:w="1530" w:type="dxa"/>
          </w:tcPr>
          <w:p w:rsidR="00181055" w:rsidRPr="00C5547E" w:rsidRDefault="00181055" w:rsidP="00181055">
            <w:pPr>
              <w:spacing w:after="0" w:line="240" w:lineRule="auto"/>
              <w:jc w:val="right"/>
              <w:rPr>
                <w:sz w:val="18"/>
              </w:rPr>
            </w:pPr>
            <w:r w:rsidRPr="00C5547E">
              <w:rPr>
                <w:sz w:val="18"/>
              </w:rPr>
              <w:t>0.09</w:t>
            </w:r>
          </w:p>
        </w:tc>
      </w:tr>
      <w:tr w:rsidR="00181055" w:rsidRPr="00C5547E" w:rsidTr="00181055">
        <w:tc>
          <w:tcPr>
            <w:tcW w:w="4338" w:type="dxa"/>
          </w:tcPr>
          <w:p w:rsidR="00181055" w:rsidRPr="00C5547E" w:rsidRDefault="00181055" w:rsidP="00181055">
            <w:pPr>
              <w:spacing w:after="0" w:line="240" w:lineRule="auto"/>
              <w:rPr>
                <w:i/>
                <w:sz w:val="18"/>
                <w:szCs w:val="18"/>
              </w:rPr>
            </w:pPr>
            <w:r w:rsidRPr="00C5547E">
              <w:rPr>
                <w:sz w:val="18"/>
                <w:szCs w:val="18"/>
              </w:rPr>
              <w:t>Government workers</w:t>
            </w:r>
          </w:p>
        </w:tc>
        <w:tc>
          <w:tcPr>
            <w:tcW w:w="1170" w:type="dxa"/>
          </w:tcPr>
          <w:p w:rsidR="00181055" w:rsidRPr="00C5547E" w:rsidRDefault="00181055" w:rsidP="00181055">
            <w:pPr>
              <w:spacing w:after="0" w:line="240" w:lineRule="auto"/>
              <w:jc w:val="right"/>
              <w:rPr>
                <w:sz w:val="18"/>
              </w:rPr>
            </w:pPr>
            <w:r w:rsidRPr="00C5547E">
              <w:rPr>
                <w:sz w:val="18"/>
              </w:rPr>
              <w:t>0.02</w:t>
            </w:r>
          </w:p>
        </w:tc>
        <w:tc>
          <w:tcPr>
            <w:tcW w:w="1530" w:type="dxa"/>
          </w:tcPr>
          <w:p w:rsidR="00181055" w:rsidRPr="00C5547E" w:rsidRDefault="00181055" w:rsidP="00181055">
            <w:pPr>
              <w:spacing w:after="0" w:line="240" w:lineRule="auto"/>
              <w:jc w:val="right"/>
              <w:rPr>
                <w:sz w:val="18"/>
              </w:rPr>
            </w:pPr>
            <w:r w:rsidRPr="00C5547E">
              <w:rPr>
                <w:sz w:val="18"/>
              </w:rPr>
              <w:t>0.04</w:t>
            </w:r>
          </w:p>
        </w:tc>
      </w:tr>
      <w:tr w:rsidR="00181055" w:rsidRPr="00C5547E" w:rsidTr="00181055">
        <w:tc>
          <w:tcPr>
            <w:tcW w:w="4338" w:type="dxa"/>
          </w:tcPr>
          <w:p w:rsidR="00181055" w:rsidRPr="00C5547E" w:rsidRDefault="00181055" w:rsidP="00181055">
            <w:pPr>
              <w:spacing w:after="0" w:line="240" w:lineRule="auto"/>
              <w:rPr>
                <w:sz w:val="18"/>
              </w:rPr>
            </w:pPr>
          </w:p>
        </w:tc>
        <w:tc>
          <w:tcPr>
            <w:tcW w:w="1170" w:type="dxa"/>
          </w:tcPr>
          <w:p w:rsidR="00181055" w:rsidRPr="00C5547E" w:rsidRDefault="00181055" w:rsidP="00181055">
            <w:pPr>
              <w:spacing w:after="0" w:line="240" w:lineRule="auto"/>
              <w:jc w:val="right"/>
              <w:rPr>
                <w:sz w:val="18"/>
              </w:rPr>
            </w:pPr>
          </w:p>
        </w:tc>
        <w:tc>
          <w:tcPr>
            <w:tcW w:w="1530" w:type="dxa"/>
          </w:tcPr>
          <w:p w:rsidR="00181055" w:rsidRPr="00C5547E" w:rsidRDefault="00181055" w:rsidP="00181055">
            <w:pPr>
              <w:spacing w:after="0" w:line="240" w:lineRule="auto"/>
              <w:jc w:val="right"/>
              <w:rPr>
                <w:sz w:val="18"/>
              </w:rPr>
            </w:pPr>
          </w:p>
        </w:tc>
      </w:tr>
    </w:tbl>
    <w:p w:rsidR="00181055" w:rsidRPr="00B16697" w:rsidRDefault="00181055" w:rsidP="00181055">
      <w:pPr>
        <w:spacing w:after="0" w:line="240" w:lineRule="auto"/>
        <w:rPr>
          <w:iCs/>
          <w:sz w:val="20"/>
        </w:rPr>
        <w:sectPr w:rsidR="00181055" w:rsidRPr="00B16697" w:rsidSect="00181055">
          <w:pgSz w:w="12240" w:h="15840" w:code="1"/>
          <w:pgMar w:top="1440" w:right="1440" w:bottom="1440" w:left="1440" w:header="720" w:footer="720" w:gutter="0"/>
          <w:cols w:space="720"/>
          <w:docGrid w:linePitch="360"/>
        </w:sectPr>
      </w:pPr>
      <w:r w:rsidRPr="00B16697">
        <w:rPr>
          <w:i/>
          <w:iCs/>
          <w:sz w:val="18"/>
        </w:rPr>
        <w:t>Data source: Bureau of Labor Statistics, 2006 and 2010 Current Population Survey</w:t>
      </w:r>
      <w:r w:rsidR="007D15D9">
        <w:rPr>
          <w:i/>
          <w:iCs/>
          <w:sz w:val="18"/>
        </w:rPr>
        <w:t>s</w:t>
      </w:r>
      <w:r w:rsidRPr="00B16697">
        <w:rPr>
          <w:i/>
          <w:iCs/>
          <w:sz w:val="18"/>
        </w:rPr>
        <w:t xml:space="preserve"> </w:t>
      </w:r>
    </w:p>
    <w:p w:rsidR="00181055" w:rsidRPr="00B16697" w:rsidRDefault="00181055" w:rsidP="00181055">
      <w:pPr>
        <w:spacing w:after="0" w:line="240" w:lineRule="auto"/>
      </w:pPr>
      <w:r w:rsidRPr="00B16697">
        <w:lastRenderedPageBreak/>
        <w:t xml:space="preserve">Table 4: Employment Status of Married Mothers of </w:t>
      </w:r>
      <w:r w:rsidR="00014CAC">
        <w:t>Young Children</w:t>
      </w:r>
      <w:r w:rsidRPr="00B16697">
        <w:t xml:space="preserve"> by Their Husband’s Current or Former Employing Industry  </w:t>
      </w:r>
    </w:p>
    <w:p w:rsidR="00181055" w:rsidRPr="00B16697" w:rsidRDefault="00181055" w:rsidP="00181055">
      <w:pPr>
        <w:spacing w:after="0" w:line="240" w:lineRule="auto"/>
        <w:rPr>
          <w:sz w:val="20"/>
        </w:rPr>
      </w:pPr>
    </w:p>
    <w:tbl>
      <w:tblPr>
        <w:tblW w:w="1306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898"/>
        <w:gridCol w:w="1530"/>
        <w:gridCol w:w="1170"/>
        <w:gridCol w:w="1170"/>
        <w:gridCol w:w="990"/>
        <w:gridCol w:w="1170"/>
        <w:gridCol w:w="1170"/>
        <w:gridCol w:w="1170"/>
        <w:gridCol w:w="990"/>
        <w:gridCol w:w="810"/>
      </w:tblGrid>
      <w:tr w:rsidR="00181055" w:rsidRPr="00C5547E" w:rsidTr="00181055">
        <w:tc>
          <w:tcPr>
            <w:tcW w:w="2898" w:type="dxa"/>
            <w:tcBorders>
              <w:bottom w:val="single" w:sz="6" w:space="0" w:color="808080"/>
            </w:tcBorders>
          </w:tcPr>
          <w:p w:rsidR="00181055" w:rsidRPr="00C5547E" w:rsidRDefault="00181055" w:rsidP="00181055">
            <w:pPr>
              <w:spacing w:after="0" w:line="240" w:lineRule="auto"/>
              <w:rPr>
                <w:sz w:val="18"/>
              </w:rPr>
            </w:pPr>
          </w:p>
        </w:tc>
        <w:tc>
          <w:tcPr>
            <w:tcW w:w="3870" w:type="dxa"/>
            <w:gridSpan w:val="3"/>
            <w:tcBorders>
              <w:bottom w:val="single" w:sz="6" w:space="0" w:color="808080"/>
            </w:tcBorders>
          </w:tcPr>
          <w:p w:rsidR="00181055" w:rsidRPr="00C5547E" w:rsidRDefault="00181055" w:rsidP="00181055">
            <w:pPr>
              <w:spacing w:after="0" w:line="240" w:lineRule="auto"/>
              <w:jc w:val="center"/>
              <w:rPr>
                <w:sz w:val="18"/>
              </w:rPr>
            </w:pPr>
            <w:r w:rsidRPr="00C5547E">
              <w:rPr>
                <w:sz w:val="18"/>
              </w:rPr>
              <w:t>2006</w:t>
            </w:r>
          </w:p>
        </w:tc>
        <w:tc>
          <w:tcPr>
            <w:tcW w:w="3330" w:type="dxa"/>
            <w:gridSpan w:val="3"/>
            <w:tcBorders>
              <w:bottom w:val="single" w:sz="6" w:space="0" w:color="808080"/>
            </w:tcBorders>
          </w:tcPr>
          <w:p w:rsidR="00181055" w:rsidRPr="00C5547E" w:rsidRDefault="00181055" w:rsidP="00181055">
            <w:pPr>
              <w:spacing w:after="0" w:line="240" w:lineRule="auto"/>
              <w:jc w:val="center"/>
              <w:rPr>
                <w:sz w:val="18"/>
              </w:rPr>
            </w:pPr>
            <w:r w:rsidRPr="00C5547E">
              <w:rPr>
                <w:sz w:val="18"/>
              </w:rPr>
              <w:t>2010</w:t>
            </w:r>
          </w:p>
        </w:tc>
        <w:tc>
          <w:tcPr>
            <w:tcW w:w="1170" w:type="dxa"/>
            <w:tcBorders>
              <w:bottom w:val="single" w:sz="6" w:space="0" w:color="808080"/>
            </w:tcBorders>
          </w:tcPr>
          <w:p w:rsidR="00181055" w:rsidRPr="00C5547E" w:rsidRDefault="00181055" w:rsidP="00181055">
            <w:pPr>
              <w:spacing w:after="0" w:line="240" w:lineRule="auto"/>
              <w:jc w:val="center"/>
              <w:rPr>
                <w:sz w:val="18"/>
              </w:rPr>
            </w:pPr>
          </w:p>
        </w:tc>
        <w:tc>
          <w:tcPr>
            <w:tcW w:w="990" w:type="dxa"/>
            <w:tcBorders>
              <w:bottom w:val="single" w:sz="6" w:space="0" w:color="808080"/>
            </w:tcBorders>
          </w:tcPr>
          <w:p w:rsidR="00181055" w:rsidRPr="00C5547E" w:rsidRDefault="00181055" w:rsidP="00181055">
            <w:pPr>
              <w:spacing w:after="0" w:line="240" w:lineRule="auto"/>
              <w:jc w:val="center"/>
              <w:rPr>
                <w:sz w:val="18"/>
              </w:rPr>
            </w:pPr>
          </w:p>
        </w:tc>
        <w:tc>
          <w:tcPr>
            <w:tcW w:w="810" w:type="dxa"/>
            <w:tcBorders>
              <w:bottom w:val="single" w:sz="6" w:space="0" w:color="808080"/>
            </w:tcBorders>
          </w:tcPr>
          <w:p w:rsidR="00181055" w:rsidRPr="00C5547E" w:rsidRDefault="00181055" w:rsidP="00181055">
            <w:pPr>
              <w:spacing w:after="0" w:line="240" w:lineRule="auto"/>
              <w:jc w:val="center"/>
              <w:rPr>
                <w:sz w:val="18"/>
              </w:rPr>
            </w:pPr>
          </w:p>
        </w:tc>
      </w:tr>
      <w:tr w:rsidR="00181055" w:rsidRPr="00C5547E" w:rsidTr="00C5547E">
        <w:tc>
          <w:tcPr>
            <w:tcW w:w="2898" w:type="dxa"/>
            <w:tcBorders>
              <w:bottom w:val="single" w:sz="4" w:space="0" w:color="A6A6A6"/>
            </w:tcBorders>
          </w:tcPr>
          <w:p w:rsidR="00181055" w:rsidRPr="00C5547E" w:rsidRDefault="00181055" w:rsidP="00181055">
            <w:pPr>
              <w:spacing w:after="0" w:line="240" w:lineRule="auto"/>
              <w:rPr>
                <w:sz w:val="18"/>
                <w:vertAlign w:val="superscript"/>
              </w:rPr>
            </w:pPr>
            <w:r w:rsidRPr="00C5547E">
              <w:rPr>
                <w:sz w:val="18"/>
              </w:rPr>
              <w:t>Wife’s employment status</w:t>
            </w:r>
          </w:p>
        </w:tc>
        <w:tc>
          <w:tcPr>
            <w:tcW w:w="1530" w:type="dxa"/>
            <w:tcBorders>
              <w:bottom w:val="single" w:sz="4" w:space="0" w:color="A6A6A6"/>
            </w:tcBorders>
          </w:tcPr>
          <w:p w:rsidR="00181055" w:rsidRPr="00C5547E" w:rsidRDefault="00181055" w:rsidP="00181055">
            <w:pPr>
              <w:spacing w:after="0" w:line="240" w:lineRule="auto"/>
              <w:jc w:val="right"/>
              <w:rPr>
                <w:sz w:val="18"/>
              </w:rPr>
            </w:pPr>
            <w:r w:rsidRPr="00C5547E">
              <w:rPr>
                <w:sz w:val="18"/>
              </w:rPr>
              <w:t>Employed</w:t>
            </w:r>
          </w:p>
        </w:tc>
        <w:tc>
          <w:tcPr>
            <w:tcW w:w="1170" w:type="dxa"/>
            <w:tcBorders>
              <w:bottom w:val="single" w:sz="4" w:space="0" w:color="A6A6A6"/>
            </w:tcBorders>
          </w:tcPr>
          <w:p w:rsidR="00181055" w:rsidRPr="00C5547E" w:rsidRDefault="00181055" w:rsidP="00181055">
            <w:pPr>
              <w:spacing w:after="0" w:line="240" w:lineRule="auto"/>
              <w:jc w:val="right"/>
              <w:rPr>
                <w:sz w:val="18"/>
              </w:rPr>
            </w:pPr>
            <w:r w:rsidRPr="00C5547E">
              <w:rPr>
                <w:sz w:val="18"/>
              </w:rPr>
              <w:t>Unemployed</w:t>
            </w:r>
          </w:p>
        </w:tc>
        <w:tc>
          <w:tcPr>
            <w:tcW w:w="1170" w:type="dxa"/>
            <w:tcBorders>
              <w:bottom w:val="single" w:sz="4" w:space="0" w:color="A6A6A6"/>
            </w:tcBorders>
          </w:tcPr>
          <w:p w:rsidR="00181055" w:rsidRPr="00C5547E" w:rsidRDefault="00181055" w:rsidP="00181055">
            <w:pPr>
              <w:spacing w:after="0" w:line="240" w:lineRule="auto"/>
              <w:jc w:val="right"/>
              <w:rPr>
                <w:sz w:val="18"/>
              </w:rPr>
            </w:pPr>
            <w:r w:rsidRPr="00C5547E">
              <w:rPr>
                <w:sz w:val="18"/>
              </w:rPr>
              <w:t>Out of the labor force</w:t>
            </w:r>
          </w:p>
        </w:tc>
        <w:tc>
          <w:tcPr>
            <w:tcW w:w="990" w:type="dxa"/>
            <w:tcBorders>
              <w:bottom w:val="single" w:sz="4" w:space="0" w:color="A6A6A6"/>
            </w:tcBorders>
          </w:tcPr>
          <w:p w:rsidR="00181055" w:rsidRPr="00C5547E" w:rsidRDefault="00181055" w:rsidP="00181055">
            <w:pPr>
              <w:spacing w:after="0" w:line="240" w:lineRule="auto"/>
              <w:jc w:val="right"/>
              <w:rPr>
                <w:sz w:val="18"/>
              </w:rPr>
            </w:pPr>
            <w:r w:rsidRPr="00C5547E">
              <w:rPr>
                <w:sz w:val="18"/>
              </w:rPr>
              <w:t>Employed</w:t>
            </w:r>
          </w:p>
        </w:tc>
        <w:tc>
          <w:tcPr>
            <w:tcW w:w="1170" w:type="dxa"/>
            <w:tcBorders>
              <w:bottom w:val="single" w:sz="4" w:space="0" w:color="A6A6A6"/>
            </w:tcBorders>
          </w:tcPr>
          <w:p w:rsidR="00181055" w:rsidRPr="00C5547E" w:rsidRDefault="00181055" w:rsidP="00181055">
            <w:pPr>
              <w:spacing w:after="0" w:line="240" w:lineRule="auto"/>
              <w:jc w:val="right"/>
              <w:rPr>
                <w:i/>
                <w:iCs/>
                <w:sz w:val="18"/>
              </w:rPr>
            </w:pPr>
            <w:r w:rsidRPr="00C5547E">
              <w:rPr>
                <w:sz w:val="18"/>
              </w:rPr>
              <w:t>Unemployed</w:t>
            </w:r>
          </w:p>
        </w:tc>
        <w:tc>
          <w:tcPr>
            <w:tcW w:w="1170" w:type="dxa"/>
            <w:tcBorders>
              <w:bottom w:val="single" w:sz="4" w:space="0" w:color="A6A6A6"/>
            </w:tcBorders>
          </w:tcPr>
          <w:p w:rsidR="00181055" w:rsidRPr="00C5547E" w:rsidRDefault="00181055" w:rsidP="00181055">
            <w:pPr>
              <w:spacing w:after="0" w:line="240" w:lineRule="auto"/>
              <w:jc w:val="right"/>
              <w:rPr>
                <w:sz w:val="18"/>
              </w:rPr>
            </w:pPr>
            <w:r w:rsidRPr="00C5547E">
              <w:rPr>
                <w:sz w:val="18"/>
              </w:rPr>
              <w:t>Out of the labor force</w:t>
            </w:r>
          </w:p>
        </w:tc>
        <w:tc>
          <w:tcPr>
            <w:tcW w:w="1170" w:type="dxa"/>
            <w:tcBorders>
              <w:bottom w:val="single" w:sz="4" w:space="0" w:color="A6A6A6"/>
            </w:tcBorders>
          </w:tcPr>
          <w:p w:rsidR="00181055" w:rsidRPr="00C5547E" w:rsidRDefault="00181055" w:rsidP="00181055">
            <w:pPr>
              <w:spacing w:after="0" w:line="240" w:lineRule="auto"/>
              <w:jc w:val="right"/>
              <w:rPr>
                <w:sz w:val="18"/>
              </w:rPr>
            </w:pPr>
            <w:r w:rsidRPr="00C5547E">
              <w:rPr>
                <w:sz w:val="18"/>
              </w:rPr>
              <w:t>Change in employment</w:t>
            </w:r>
          </w:p>
        </w:tc>
        <w:tc>
          <w:tcPr>
            <w:tcW w:w="990" w:type="dxa"/>
            <w:tcBorders>
              <w:bottom w:val="single" w:sz="4" w:space="0" w:color="A6A6A6"/>
            </w:tcBorders>
          </w:tcPr>
          <w:p w:rsidR="00181055" w:rsidRPr="00C5547E" w:rsidRDefault="00181055" w:rsidP="00181055">
            <w:pPr>
              <w:spacing w:after="0" w:line="240" w:lineRule="auto"/>
              <w:jc w:val="right"/>
              <w:rPr>
                <w:sz w:val="18"/>
              </w:rPr>
            </w:pPr>
            <w:r w:rsidRPr="00C5547E">
              <w:rPr>
                <w:sz w:val="18"/>
              </w:rPr>
              <w:t>Change in unemploy-ment</w:t>
            </w:r>
          </w:p>
        </w:tc>
        <w:tc>
          <w:tcPr>
            <w:tcW w:w="810" w:type="dxa"/>
            <w:tcBorders>
              <w:bottom w:val="single" w:sz="4" w:space="0" w:color="A6A6A6"/>
            </w:tcBorders>
          </w:tcPr>
          <w:p w:rsidR="00181055" w:rsidRPr="00C5547E" w:rsidRDefault="00181055" w:rsidP="00181055">
            <w:pPr>
              <w:spacing w:after="0" w:line="240" w:lineRule="auto"/>
              <w:jc w:val="right"/>
              <w:rPr>
                <w:sz w:val="18"/>
              </w:rPr>
            </w:pPr>
            <w:r w:rsidRPr="00C5547E">
              <w:rPr>
                <w:sz w:val="18"/>
              </w:rPr>
              <w:t>Change in out of labor force</w:t>
            </w:r>
          </w:p>
        </w:tc>
      </w:tr>
      <w:tr w:rsidR="00181055" w:rsidRPr="00C5547E" w:rsidTr="00C5547E">
        <w:tc>
          <w:tcPr>
            <w:tcW w:w="2898" w:type="dxa"/>
            <w:tcBorders>
              <w:top w:val="single" w:sz="4" w:space="0" w:color="A6A6A6"/>
              <w:left w:val="nil"/>
              <w:bottom w:val="single" w:sz="4" w:space="0" w:color="A6A6A6"/>
              <w:right w:val="nil"/>
            </w:tcBorders>
          </w:tcPr>
          <w:p w:rsidR="00181055" w:rsidRPr="00C5547E" w:rsidRDefault="00181055" w:rsidP="00181055">
            <w:pPr>
              <w:spacing w:after="0" w:line="240" w:lineRule="auto"/>
              <w:rPr>
                <w:sz w:val="18"/>
              </w:rPr>
            </w:pPr>
            <w:r w:rsidRPr="00C5547E">
              <w:rPr>
                <w:sz w:val="18"/>
              </w:rPr>
              <w:t>Average</w:t>
            </w:r>
          </w:p>
          <w:p w:rsidR="00181055" w:rsidRPr="00C5547E" w:rsidRDefault="00181055" w:rsidP="00181055">
            <w:pPr>
              <w:spacing w:after="0" w:line="240" w:lineRule="auto"/>
              <w:rPr>
                <w:sz w:val="18"/>
              </w:rPr>
            </w:pPr>
          </w:p>
        </w:tc>
        <w:tc>
          <w:tcPr>
            <w:tcW w:w="1530" w:type="dxa"/>
            <w:tcBorders>
              <w:top w:val="single" w:sz="4" w:space="0" w:color="A6A6A6"/>
              <w:left w:val="nil"/>
              <w:bottom w:val="single" w:sz="4" w:space="0" w:color="A6A6A6"/>
              <w:right w:val="nil"/>
            </w:tcBorders>
          </w:tcPr>
          <w:p w:rsidR="00181055" w:rsidRPr="00C5547E" w:rsidRDefault="00181055" w:rsidP="00181055">
            <w:pPr>
              <w:spacing w:after="0" w:line="240" w:lineRule="auto"/>
              <w:jc w:val="right"/>
              <w:rPr>
                <w:sz w:val="18"/>
              </w:rPr>
            </w:pPr>
            <w:r w:rsidRPr="00C5547E">
              <w:rPr>
                <w:sz w:val="18"/>
              </w:rPr>
              <w:t>0.57</w:t>
            </w:r>
          </w:p>
        </w:tc>
        <w:tc>
          <w:tcPr>
            <w:tcW w:w="1170" w:type="dxa"/>
            <w:tcBorders>
              <w:top w:val="single" w:sz="4" w:space="0" w:color="A6A6A6"/>
              <w:left w:val="nil"/>
              <w:bottom w:val="single" w:sz="4" w:space="0" w:color="A6A6A6"/>
              <w:right w:val="nil"/>
            </w:tcBorders>
          </w:tcPr>
          <w:p w:rsidR="00181055" w:rsidRPr="00C5547E" w:rsidRDefault="00181055" w:rsidP="00181055">
            <w:pPr>
              <w:spacing w:after="0" w:line="240" w:lineRule="auto"/>
              <w:jc w:val="right"/>
              <w:rPr>
                <w:sz w:val="18"/>
              </w:rPr>
            </w:pPr>
            <w:r w:rsidRPr="00C5547E">
              <w:rPr>
                <w:sz w:val="18"/>
              </w:rPr>
              <w:t>0.03</w:t>
            </w:r>
          </w:p>
        </w:tc>
        <w:tc>
          <w:tcPr>
            <w:tcW w:w="1170" w:type="dxa"/>
            <w:tcBorders>
              <w:top w:val="single" w:sz="4" w:space="0" w:color="A6A6A6"/>
              <w:left w:val="nil"/>
              <w:bottom w:val="single" w:sz="4" w:space="0" w:color="A6A6A6"/>
              <w:right w:val="nil"/>
            </w:tcBorders>
          </w:tcPr>
          <w:p w:rsidR="00181055" w:rsidRPr="00C5547E" w:rsidRDefault="00181055" w:rsidP="00181055">
            <w:pPr>
              <w:spacing w:after="0" w:line="240" w:lineRule="auto"/>
              <w:jc w:val="right"/>
              <w:rPr>
                <w:sz w:val="18"/>
              </w:rPr>
            </w:pPr>
            <w:r w:rsidRPr="00C5547E">
              <w:rPr>
                <w:sz w:val="18"/>
              </w:rPr>
              <w:t>0.40</w:t>
            </w:r>
          </w:p>
        </w:tc>
        <w:tc>
          <w:tcPr>
            <w:tcW w:w="990" w:type="dxa"/>
            <w:tcBorders>
              <w:top w:val="single" w:sz="4" w:space="0" w:color="A6A6A6"/>
              <w:left w:val="nil"/>
              <w:bottom w:val="single" w:sz="4" w:space="0" w:color="A6A6A6"/>
              <w:right w:val="nil"/>
            </w:tcBorders>
          </w:tcPr>
          <w:p w:rsidR="00181055" w:rsidRPr="00C5547E" w:rsidRDefault="00181055" w:rsidP="00181055">
            <w:pPr>
              <w:spacing w:after="0" w:line="240" w:lineRule="auto"/>
              <w:jc w:val="right"/>
              <w:rPr>
                <w:sz w:val="18"/>
              </w:rPr>
            </w:pPr>
            <w:r w:rsidRPr="00C5547E">
              <w:rPr>
                <w:sz w:val="18"/>
              </w:rPr>
              <w:t>0.59</w:t>
            </w:r>
          </w:p>
        </w:tc>
        <w:tc>
          <w:tcPr>
            <w:tcW w:w="1170" w:type="dxa"/>
            <w:tcBorders>
              <w:top w:val="single" w:sz="4" w:space="0" w:color="A6A6A6"/>
              <w:left w:val="nil"/>
              <w:bottom w:val="single" w:sz="4" w:space="0" w:color="A6A6A6"/>
              <w:right w:val="nil"/>
            </w:tcBorders>
          </w:tcPr>
          <w:p w:rsidR="00181055" w:rsidRPr="00C5547E" w:rsidRDefault="00181055" w:rsidP="00181055">
            <w:pPr>
              <w:spacing w:after="0" w:line="240" w:lineRule="auto"/>
              <w:jc w:val="right"/>
              <w:rPr>
                <w:sz w:val="18"/>
              </w:rPr>
            </w:pPr>
            <w:r w:rsidRPr="00C5547E">
              <w:rPr>
                <w:sz w:val="18"/>
              </w:rPr>
              <w:t>0.05</w:t>
            </w:r>
          </w:p>
        </w:tc>
        <w:tc>
          <w:tcPr>
            <w:tcW w:w="1170" w:type="dxa"/>
            <w:tcBorders>
              <w:top w:val="single" w:sz="4" w:space="0" w:color="A6A6A6"/>
              <w:left w:val="nil"/>
              <w:bottom w:val="single" w:sz="4" w:space="0" w:color="A6A6A6"/>
              <w:right w:val="nil"/>
            </w:tcBorders>
          </w:tcPr>
          <w:p w:rsidR="00181055" w:rsidRPr="00C5547E" w:rsidRDefault="00181055" w:rsidP="00181055">
            <w:pPr>
              <w:spacing w:after="0" w:line="240" w:lineRule="auto"/>
              <w:jc w:val="right"/>
              <w:rPr>
                <w:sz w:val="18"/>
              </w:rPr>
            </w:pPr>
            <w:r w:rsidRPr="00C5547E">
              <w:rPr>
                <w:sz w:val="18"/>
              </w:rPr>
              <w:t>0.36</w:t>
            </w:r>
          </w:p>
        </w:tc>
        <w:tc>
          <w:tcPr>
            <w:tcW w:w="1170" w:type="dxa"/>
            <w:tcBorders>
              <w:top w:val="single" w:sz="4" w:space="0" w:color="A6A6A6"/>
              <w:left w:val="nil"/>
              <w:bottom w:val="single" w:sz="4" w:space="0" w:color="A6A6A6"/>
              <w:right w:val="nil"/>
            </w:tcBorders>
          </w:tcPr>
          <w:p w:rsidR="00181055" w:rsidRPr="00C5547E" w:rsidRDefault="00181055" w:rsidP="00181055">
            <w:pPr>
              <w:spacing w:after="0" w:line="240" w:lineRule="auto"/>
              <w:jc w:val="right"/>
              <w:rPr>
                <w:sz w:val="18"/>
              </w:rPr>
            </w:pPr>
            <w:r w:rsidRPr="00C5547E">
              <w:rPr>
                <w:sz w:val="18"/>
              </w:rPr>
              <w:t>4%</w:t>
            </w:r>
          </w:p>
        </w:tc>
        <w:tc>
          <w:tcPr>
            <w:tcW w:w="990" w:type="dxa"/>
            <w:tcBorders>
              <w:top w:val="single" w:sz="4" w:space="0" w:color="A6A6A6"/>
              <w:left w:val="nil"/>
              <w:bottom w:val="single" w:sz="4" w:space="0" w:color="A6A6A6"/>
              <w:right w:val="nil"/>
            </w:tcBorders>
          </w:tcPr>
          <w:p w:rsidR="00181055" w:rsidRPr="00C5547E" w:rsidRDefault="00181055" w:rsidP="00181055">
            <w:pPr>
              <w:spacing w:after="0" w:line="240" w:lineRule="auto"/>
              <w:jc w:val="right"/>
              <w:rPr>
                <w:sz w:val="18"/>
              </w:rPr>
            </w:pPr>
            <w:r w:rsidRPr="00C5547E">
              <w:rPr>
                <w:sz w:val="18"/>
              </w:rPr>
              <w:t>67%</w:t>
            </w:r>
          </w:p>
        </w:tc>
        <w:tc>
          <w:tcPr>
            <w:tcW w:w="810" w:type="dxa"/>
            <w:tcBorders>
              <w:top w:val="single" w:sz="4" w:space="0" w:color="A6A6A6"/>
              <w:left w:val="nil"/>
              <w:bottom w:val="single" w:sz="4" w:space="0" w:color="A6A6A6"/>
              <w:right w:val="nil"/>
            </w:tcBorders>
          </w:tcPr>
          <w:p w:rsidR="00181055" w:rsidRPr="00C5547E" w:rsidRDefault="00181055" w:rsidP="00181055">
            <w:pPr>
              <w:spacing w:after="0" w:line="240" w:lineRule="auto"/>
              <w:jc w:val="right"/>
              <w:rPr>
                <w:sz w:val="18"/>
              </w:rPr>
            </w:pPr>
            <w:r w:rsidRPr="00C5547E">
              <w:rPr>
                <w:sz w:val="18"/>
              </w:rPr>
              <w:t>-10%</w:t>
            </w:r>
          </w:p>
        </w:tc>
      </w:tr>
      <w:tr w:rsidR="00181055" w:rsidRPr="00C5547E" w:rsidTr="00C5547E">
        <w:tc>
          <w:tcPr>
            <w:tcW w:w="2898" w:type="dxa"/>
            <w:tcBorders>
              <w:top w:val="single" w:sz="4" w:space="0" w:color="A6A6A6"/>
              <w:bottom w:val="nil"/>
            </w:tcBorders>
          </w:tcPr>
          <w:p w:rsidR="00181055" w:rsidRPr="00C5547E" w:rsidRDefault="00181055" w:rsidP="00181055">
            <w:pPr>
              <w:spacing w:after="0" w:line="240" w:lineRule="auto"/>
              <w:rPr>
                <w:sz w:val="18"/>
              </w:rPr>
            </w:pPr>
          </w:p>
        </w:tc>
        <w:tc>
          <w:tcPr>
            <w:tcW w:w="1530" w:type="dxa"/>
            <w:tcBorders>
              <w:top w:val="single" w:sz="4" w:space="0" w:color="A6A6A6"/>
              <w:bottom w:val="nil"/>
            </w:tcBorders>
          </w:tcPr>
          <w:p w:rsidR="00181055" w:rsidRPr="00C5547E" w:rsidRDefault="00181055" w:rsidP="00181055">
            <w:pPr>
              <w:spacing w:after="0" w:line="240" w:lineRule="auto"/>
              <w:jc w:val="right"/>
              <w:rPr>
                <w:sz w:val="18"/>
              </w:rPr>
            </w:pPr>
          </w:p>
        </w:tc>
        <w:tc>
          <w:tcPr>
            <w:tcW w:w="1170" w:type="dxa"/>
            <w:tcBorders>
              <w:top w:val="single" w:sz="4" w:space="0" w:color="A6A6A6"/>
              <w:bottom w:val="nil"/>
            </w:tcBorders>
          </w:tcPr>
          <w:p w:rsidR="00181055" w:rsidRPr="00C5547E" w:rsidRDefault="00181055" w:rsidP="00181055">
            <w:pPr>
              <w:spacing w:after="0" w:line="240" w:lineRule="auto"/>
              <w:jc w:val="right"/>
              <w:rPr>
                <w:sz w:val="18"/>
              </w:rPr>
            </w:pPr>
          </w:p>
        </w:tc>
        <w:tc>
          <w:tcPr>
            <w:tcW w:w="1170" w:type="dxa"/>
            <w:tcBorders>
              <w:top w:val="single" w:sz="4" w:space="0" w:color="A6A6A6"/>
              <w:bottom w:val="nil"/>
            </w:tcBorders>
          </w:tcPr>
          <w:p w:rsidR="00181055" w:rsidRPr="00C5547E" w:rsidRDefault="00181055" w:rsidP="00181055">
            <w:pPr>
              <w:spacing w:after="0" w:line="240" w:lineRule="auto"/>
              <w:jc w:val="right"/>
              <w:rPr>
                <w:sz w:val="18"/>
              </w:rPr>
            </w:pPr>
          </w:p>
        </w:tc>
        <w:tc>
          <w:tcPr>
            <w:tcW w:w="990" w:type="dxa"/>
            <w:tcBorders>
              <w:top w:val="single" w:sz="4" w:space="0" w:color="A6A6A6"/>
              <w:bottom w:val="nil"/>
            </w:tcBorders>
          </w:tcPr>
          <w:p w:rsidR="00181055" w:rsidRPr="00C5547E" w:rsidRDefault="00181055" w:rsidP="00181055">
            <w:pPr>
              <w:spacing w:after="0" w:line="240" w:lineRule="auto"/>
              <w:jc w:val="right"/>
              <w:rPr>
                <w:sz w:val="18"/>
              </w:rPr>
            </w:pPr>
          </w:p>
        </w:tc>
        <w:tc>
          <w:tcPr>
            <w:tcW w:w="1170" w:type="dxa"/>
            <w:tcBorders>
              <w:top w:val="single" w:sz="4" w:space="0" w:color="A6A6A6"/>
              <w:bottom w:val="nil"/>
            </w:tcBorders>
          </w:tcPr>
          <w:p w:rsidR="00181055" w:rsidRPr="00C5547E" w:rsidRDefault="00181055" w:rsidP="00181055">
            <w:pPr>
              <w:spacing w:after="0" w:line="240" w:lineRule="auto"/>
              <w:jc w:val="right"/>
              <w:rPr>
                <w:sz w:val="18"/>
              </w:rPr>
            </w:pPr>
          </w:p>
        </w:tc>
        <w:tc>
          <w:tcPr>
            <w:tcW w:w="1170" w:type="dxa"/>
            <w:tcBorders>
              <w:top w:val="single" w:sz="4" w:space="0" w:color="A6A6A6"/>
              <w:bottom w:val="nil"/>
            </w:tcBorders>
          </w:tcPr>
          <w:p w:rsidR="00181055" w:rsidRPr="00C5547E" w:rsidRDefault="00181055" w:rsidP="00181055">
            <w:pPr>
              <w:spacing w:after="0" w:line="240" w:lineRule="auto"/>
              <w:jc w:val="right"/>
              <w:rPr>
                <w:sz w:val="18"/>
              </w:rPr>
            </w:pPr>
          </w:p>
        </w:tc>
        <w:tc>
          <w:tcPr>
            <w:tcW w:w="1170" w:type="dxa"/>
            <w:tcBorders>
              <w:top w:val="single" w:sz="4" w:space="0" w:color="A6A6A6"/>
              <w:bottom w:val="nil"/>
            </w:tcBorders>
          </w:tcPr>
          <w:p w:rsidR="00181055" w:rsidRPr="00C5547E" w:rsidRDefault="00181055" w:rsidP="00181055">
            <w:pPr>
              <w:spacing w:after="0" w:line="240" w:lineRule="auto"/>
              <w:jc w:val="right"/>
              <w:rPr>
                <w:sz w:val="18"/>
              </w:rPr>
            </w:pPr>
          </w:p>
        </w:tc>
        <w:tc>
          <w:tcPr>
            <w:tcW w:w="990" w:type="dxa"/>
            <w:tcBorders>
              <w:top w:val="single" w:sz="4" w:space="0" w:color="A6A6A6"/>
              <w:bottom w:val="nil"/>
            </w:tcBorders>
          </w:tcPr>
          <w:p w:rsidR="00181055" w:rsidRPr="00C5547E" w:rsidRDefault="00181055" w:rsidP="00181055">
            <w:pPr>
              <w:spacing w:after="0" w:line="240" w:lineRule="auto"/>
              <w:jc w:val="right"/>
              <w:rPr>
                <w:sz w:val="18"/>
              </w:rPr>
            </w:pPr>
          </w:p>
        </w:tc>
        <w:tc>
          <w:tcPr>
            <w:tcW w:w="810" w:type="dxa"/>
            <w:tcBorders>
              <w:top w:val="single" w:sz="4" w:space="0" w:color="A6A6A6"/>
              <w:bottom w:val="nil"/>
            </w:tcBorders>
          </w:tcPr>
          <w:p w:rsidR="00181055" w:rsidRPr="00C5547E" w:rsidRDefault="00181055" w:rsidP="00181055">
            <w:pPr>
              <w:spacing w:after="0" w:line="240" w:lineRule="auto"/>
              <w:jc w:val="right"/>
              <w:rPr>
                <w:sz w:val="18"/>
              </w:rPr>
            </w:pPr>
          </w:p>
        </w:tc>
      </w:tr>
      <w:tr w:rsidR="00181055" w:rsidRPr="00C5547E" w:rsidTr="00181055">
        <w:tc>
          <w:tcPr>
            <w:tcW w:w="2898" w:type="dxa"/>
            <w:tcBorders>
              <w:top w:val="nil"/>
            </w:tcBorders>
          </w:tcPr>
          <w:p w:rsidR="00181055" w:rsidRPr="00C5547E" w:rsidRDefault="00181055" w:rsidP="00181055">
            <w:pPr>
              <w:spacing w:after="0" w:line="240" w:lineRule="auto"/>
              <w:rPr>
                <w:sz w:val="18"/>
              </w:rPr>
            </w:pPr>
            <w:r w:rsidRPr="00C5547E">
              <w:rPr>
                <w:sz w:val="18"/>
              </w:rPr>
              <w:t>Husband’s current or former industry</w:t>
            </w:r>
            <w:r w:rsidRPr="00C5547E">
              <w:rPr>
                <w:sz w:val="18"/>
                <w:vertAlign w:val="superscript"/>
              </w:rPr>
              <w:t>1</w:t>
            </w:r>
          </w:p>
        </w:tc>
        <w:tc>
          <w:tcPr>
            <w:tcW w:w="1530" w:type="dxa"/>
            <w:tcBorders>
              <w:top w:val="nil"/>
            </w:tcBorders>
          </w:tcPr>
          <w:p w:rsidR="00181055" w:rsidRPr="00C5547E" w:rsidRDefault="00181055" w:rsidP="00181055">
            <w:pPr>
              <w:spacing w:after="0" w:line="240" w:lineRule="auto"/>
              <w:jc w:val="right"/>
              <w:rPr>
                <w:sz w:val="18"/>
              </w:rPr>
            </w:pPr>
          </w:p>
        </w:tc>
        <w:tc>
          <w:tcPr>
            <w:tcW w:w="1170" w:type="dxa"/>
            <w:tcBorders>
              <w:top w:val="nil"/>
            </w:tcBorders>
          </w:tcPr>
          <w:p w:rsidR="00181055" w:rsidRPr="00C5547E" w:rsidRDefault="00181055" w:rsidP="00181055">
            <w:pPr>
              <w:spacing w:after="0" w:line="240" w:lineRule="auto"/>
              <w:jc w:val="right"/>
              <w:rPr>
                <w:sz w:val="18"/>
              </w:rPr>
            </w:pPr>
          </w:p>
        </w:tc>
        <w:tc>
          <w:tcPr>
            <w:tcW w:w="1170" w:type="dxa"/>
            <w:tcBorders>
              <w:top w:val="nil"/>
            </w:tcBorders>
          </w:tcPr>
          <w:p w:rsidR="00181055" w:rsidRPr="00C5547E" w:rsidRDefault="00181055" w:rsidP="00181055">
            <w:pPr>
              <w:spacing w:after="0" w:line="240" w:lineRule="auto"/>
              <w:jc w:val="right"/>
              <w:rPr>
                <w:sz w:val="18"/>
              </w:rPr>
            </w:pPr>
          </w:p>
        </w:tc>
        <w:tc>
          <w:tcPr>
            <w:tcW w:w="990" w:type="dxa"/>
            <w:tcBorders>
              <w:top w:val="nil"/>
            </w:tcBorders>
          </w:tcPr>
          <w:p w:rsidR="00181055" w:rsidRPr="00C5547E" w:rsidRDefault="00181055" w:rsidP="00181055">
            <w:pPr>
              <w:spacing w:after="0" w:line="240" w:lineRule="auto"/>
              <w:jc w:val="right"/>
              <w:rPr>
                <w:sz w:val="18"/>
              </w:rPr>
            </w:pPr>
          </w:p>
        </w:tc>
        <w:tc>
          <w:tcPr>
            <w:tcW w:w="1170" w:type="dxa"/>
            <w:tcBorders>
              <w:top w:val="nil"/>
            </w:tcBorders>
          </w:tcPr>
          <w:p w:rsidR="00181055" w:rsidRPr="00C5547E" w:rsidRDefault="00181055" w:rsidP="00181055">
            <w:pPr>
              <w:spacing w:after="0" w:line="240" w:lineRule="auto"/>
              <w:jc w:val="right"/>
              <w:rPr>
                <w:sz w:val="18"/>
              </w:rPr>
            </w:pPr>
          </w:p>
        </w:tc>
        <w:tc>
          <w:tcPr>
            <w:tcW w:w="1170" w:type="dxa"/>
            <w:tcBorders>
              <w:top w:val="nil"/>
            </w:tcBorders>
          </w:tcPr>
          <w:p w:rsidR="00181055" w:rsidRPr="00C5547E" w:rsidRDefault="00181055" w:rsidP="00181055">
            <w:pPr>
              <w:spacing w:after="0" w:line="240" w:lineRule="auto"/>
              <w:jc w:val="right"/>
              <w:rPr>
                <w:sz w:val="18"/>
              </w:rPr>
            </w:pPr>
          </w:p>
        </w:tc>
        <w:tc>
          <w:tcPr>
            <w:tcW w:w="1170" w:type="dxa"/>
            <w:tcBorders>
              <w:top w:val="nil"/>
            </w:tcBorders>
          </w:tcPr>
          <w:p w:rsidR="00181055" w:rsidRPr="00C5547E" w:rsidRDefault="00181055" w:rsidP="00181055">
            <w:pPr>
              <w:spacing w:after="0" w:line="240" w:lineRule="auto"/>
              <w:jc w:val="right"/>
              <w:rPr>
                <w:sz w:val="18"/>
              </w:rPr>
            </w:pPr>
          </w:p>
        </w:tc>
        <w:tc>
          <w:tcPr>
            <w:tcW w:w="990" w:type="dxa"/>
            <w:tcBorders>
              <w:top w:val="nil"/>
            </w:tcBorders>
          </w:tcPr>
          <w:p w:rsidR="00181055" w:rsidRPr="00C5547E" w:rsidRDefault="00181055" w:rsidP="00181055">
            <w:pPr>
              <w:spacing w:after="0" w:line="240" w:lineRule="auto"/>
              <w:jc w:val="right"/>
              <w:rPr>
                <w:sz w:val="18"/>
              </w:rPr>
            </w:pPr>
          </w:p>
        </w:tc>
        <w:tc>
          <w:tcPr>
            <w:tcW w:w="810" w:type="dxa"/>
            <w:tcBorders>
              <w:top w:val="nil"/>
            </w:tcBorders>
          </w:tcPr>
          <w:p w:rsidR="00181055" w:rsidRPr="00C5547E" w:rsidRDefault="00181055" w:rsidP="00181055">
            <w:pPr>
              <w:spacing w:after="0" w:line="240" w:lineRule="auto"/>
              <w:jc w:val="right"/>
              <w:rPr>
                <w:sz w:val="18"/>
              </w:rPr>
            </w:pPr>
          </w:p>
        </w:tc>
      </w:tr>
      <w:tr w:rsidR="00181055" w:rsidRPr="00C5547E" w:rsidTr="00181055">
        <w:tc>
          <w:tcPr>
            <w:tcW w:w="2898" w:type="dxa"/>
          </w:tcPr>
          <w:p w:rsidR="00181055" w:rsidRPr="00C5547E" w:rsidRDefault="00181055" w:rsidP="00181055">
            <w:pPr>
              <w:spacing w:after="0" w:line="240" w:lineRule="auto"/>
              <w:rPr>
                <w:sz w:val="18"/>
                <w:szCs w:val="18"/>
              </w:rPr>
            </w:pPr>
          </w:p>
        </w:tc>
        <w:tc>
          <w:tcPr>
            <w:tcW w:w="153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99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990" w:type="dxa"/>
          </w:tcPr>
          <w:p w:rsidR="00181055" w:rsidRPr="00C5547E" w:rsidRDefault="00181055" w:rsidP="00181055">
            <w:pPr>
              <w:spacing w:after="0" w:line="240" w:lineRule="auto"/>
              <w:jc w:val="right"/>
              <w:rPr>
                <w:sz w:val="18"/>
              </w:rPr>
            </w:pPr>
          </w:p>
        </w:tc>
        <w:tc>
          <w:tcPr>
            <w:tcW w:w="810" w:type="dxa"/>
          </w:tcPr>
          <w:p w:rsidR="00181055" w:rsidRPr="00C5547E" w:rsidRDefault="00181055" w:rsidP="00181055">
            <w:pPr>
              <w:spacing w:after="0" w:line="240" w:lineRule="auto"/>
              <w:jc w:val="right"/>
              <w:rPr>
                <w:sz w:val="18"/>
              </w:rPr>
            </w:pPr>
          </w:p>
        </w:tc>
      </w:tr>
      <w:tr w:rsidR="00181055" w:rsidRPr="00C5547E" w:rsidTr="00181055">
        <w:tc>
          <w:tcPr>
            <w:tcW w:w="2898" w:type="dxa"/>
          </w:tcPr>
          <w:p w:rsidR="00181055" w:rsidRPr="00C5547E" w:rsidRDefault="00181055" w:rsidP="00181055">
            <w:pPr>
              <w:spacing w:after="0" w:line="240" w:lineRule="auto"/>
              <w:rPr>
                <w:sz w:val="18"/>
                <w:szCs w:val="18"/>
              </w:rPr>
            </w:pPr>
            <w:r w:rsidRPr="00C5547E">
              <w:rPr>
                <w:sz w:val="18"/>
                <w:szCs w:val="18"/>
              </w:rPr>
              <w:t>Agriculture, forestry, fishing, and  hunting, and mining</w:t>
            </w:r>
          </w:p>
        </w:tc>
        <w:tc>
          <w:tcPr>
            <w:tcW w:w="1530" w:type="dxa"/>
          </w:tcPr>
          <w:p w:rsidR="00181055" w:rsidRPr="00C5547E" w:rsidRDefault="00181055" w:rsidP="00181055">
            <w:pPr>
              <w:spacing w:after="0" w:line="240" w:lineRule="auto"/>
              <w:jc w:val="right"/>
              <w:rPr>
                <w:sz w:val="18"/>
              </w:rPr>
            </w:pPr>
            <w:r w:rsidRPr="00C5547E">
              <w:rPr>
                <w:sz w:val="18"/>
              </w:rPr>
              <w:t>0.51</w:t>
            </w:r>
          </w:p>
        </w:tc>
        <w:tc>
          <w:tcPr>
            <w:tcW w:w="1170" w:type="dxa"/>
          </w:tcPr>
          <w:p w:rsidR="00181055" w:rsidRPr="00C5547E" w:rsidRDefault="00181055" w:rsidP="00181055">
            <w:pPr>
              <w:spacing w:after="0" w:line="240" w:lineRule="auto"/>
              <w:jc w:val="right"/>
              <w:rPr>
                <w:sz w:val="18"/>
              </w:rPr>
            </w:pPr>
            <w:r w:rsidRPr="00C5547E">
              <w:rPr>
                <w:sz w:val="18"/>
              </w:rPr>
              <w:t>0.04</w:t>
            </w:r>
          </w:p>
        </w:tc>
        <w:tc>
          <w:tcPr>
            <w:tcW w:w="1170" w:type="dxa"/>
          </w:tcPr>
          <w:p w:rsidR="00181055" w:rsidRPr="00C5547E" w:rsidRDefault="00181055" w:rsidP="00181055">
            <w:pPr>
              <w:spacing w:after="0" w:line="240" w:lineRule="auto"/>
              <w:jc w:val="right"/>
              <w:rPr>
                <w:sz w:val="18"/>
              </w:rPr>
            </w:pPr>
            <w:r w:rsidRPr="00C5547E">
              <w:rPr>
                <w:sz w:val="18"/>
              </w:rPr>
              <w:t>0.4</w:t>
            </w:r>
            <w:r w:rsidR="006C0273" w:rsidRPr="00C5547E">
              <w:rPr>
                <w:sz w:val="18"/>
              </w:rPr>
              <w:t>6</w:t>
            </w:r>
          </w:p>
        </w:tc>
        <w:tc>
          <w:tcPr>
            <w:tcW w:w="990" w:type="dxa"/>
          </w:tcPr>
          <w:p w:rsidR="00181055" w:rsidRPr="00C5547E" w:rsidRDefault="00181055" w:rsidP="00181055">
            <w:pPr>
              <w:spacing w:after="0" w:line="240" w:lineRule="auto"/>
              <w:jc w:val="right"/>
              <w:rPr>
                <w:sz w:val="18"/>
              </w:rPr>
            </w:pPr>
            <w:r w:rsidRPr="00C5547E">
              <w:rPr>
                <w:sz w:val="18"/>
              </w:rPr>
              <w:t>0.48</w:t>
            </w:r>
          </w:p>
        </w:tc>
        <w:tc>
          <w:tcPr>
            <w:tcW w:w="1170" w:type="dxa"/>
          </w:tcPr>
          <w:p w:rsidR="00181055" w:rsidRPr="00C5547E" w:rsidRDefault="00181055" w:rsidP="00181055">
            <w:pPr>
              <w:spacing w:after="0" w:line="240" w:lineRule="auto"/>
              <w:jc w:val="right"/>
              <w:rPr>
                <w:sz w:val="18"/>
              </w:rPr>
            </w:pPr>
            <w:r w:rsidRPr="00C5547E">
              <w:rPr>
                <w:sz w:val="18"/>
              </w:rPr>
              <w:t>0.05</w:t>
            </w:r>
          </w:p>
        </w:tc>
        <w:tc>
          <w:tcPr>
            <w:tcW w:w="1170" w:type="dxa"/>
          </w:tcPr>
          <w:p w:rsidR="00181055" w:rsidRPr="00C5547E" w:rsidRDefault="00181055" w:rsidP="00181055">
            <w:pPr>
              <w:spacing w:after="0" w:line="240" w:lineRule="auto"/>
              <w:jc w:val="right"/>
              <w:rPr>
                <w:sz w:val="18"/>
              </w:rPr>
            </w:pPr>
            <w:r w:rsidRPr="00C5547E">
              <w:rPr>
                <w:sz w:val="18"/>
              </w:rPr>
              <w:t>0.48</w:t>
            </w:r>
          </w:p>
        </w:tc>
        <w:tc>
          <w:tcPr>
            <w:tcW w:w="117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-6%</w:t>
            </w:r>
          </w:p>
        </w:tc>
        <w:tc>
          <w:tcPr>
            <w:tcW w:w="99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25%</w:t>
            </w:r>
          </w:p>
        </w:tc>
        <w:tc>
          <w:tcPr>
            <w:tcW w:w="810" w:type="dxa"/>
          </w:tcPr>
          <w:p w:rsidR="00181055" w:rsidRPr="00C5547E" w:rsidRDefault="006C0273" w:rsidP="00181055">
            <w:pPr>
              <w:spacing w:after="0" w:line="240" w:lineRule="auto"/>
              <w:jc w:val="right"/>
              <w:rPr>
                <w:sz w:val="18"/>
              </w:rPr>
            </w:pPr>
            <w:r w:rsidRPr="00C5547E">
              <w:rPr>
                <w:sz w:val="18"/>
              </w:rPr>
              <w:t>4</w:t>
            </w:r>
            <w:r w:rsidR="00181055" w:rsidRPr="00C5547E">
              <w:rPr>
                <w:sz w:val="18"/>
              </w:rPr>
              <w:t>%</w:t>
            </w:r>
          </w:p>
        </w:tc>
      </w:tr>
      <w:tr w:rsidR="00181055" w:rsidRPr="00C5547E" w:rsidTr="00181055">
        <w:tc>
          <w:tcPr>
            <w:tcW w:w="2898" w:type="dxa"/>
          </w:tcPr>
          <w:p w:rsidR="00181055" w:rsidRPr="00C5547E" w:rsidRDefault="00181055" w:rsidP="00181055">
            <w:pPr>
              <w:spacing w:after="0" w:line="240" w:lineRule="auto"/>
              <w:rPr>
                <w:sz w:val="18"/>
                <w:szCs w:val="18"/>
              </w:rPr>
            </w:pPr>
            <w:r w:rsidRPr="00C5547E">
              <w:rPr>
                <w:sz w:val="18"/>
                <w:szCs w:val="18"/>
              </w:rPr>
              <w:t>Construction</w:t>
            </w:r>
          </w:p>
        </w:tc>
        <w:tc>
          <w:tcPr>
            <w:tcW w:w="1530" w:type="dxa"/>
          </w:tcPr>
          <w:p w:rsidR="00181055" w:rsidRPr="00C5547E" w:rsidRDefault="00181055" w:rsidP="00181055">
            <w:pPr>
              <w:spacing w:after="0" w:line="240" w:lineRule="auto"/>
              <w:jc w:val="right"/>
              <w:rPr>
                <w:sz w:val="18"/>
              </w:rPr>
            </w:pPr>
            <w:r w:rsidRPr="00C5547E">
              <w:rPr>
                <w:sz w:val="18"/>
              </w:rPr>
              <w:t>0.51</w:t>
            </w:r>
          </w:p>
        </w:tc>
        <w:tc>
          <w:tcPr>
            <w:tcW w:w="1170" w:type="dxa"/>
          </w:tcPr>
          <w:p w:rsidR="00181055" w:rsidRPr="00C5547E" w:rsidRDefault="00181055" w:rsidP="00181055">
            <w:pPr>
              <w:spacing w:after="0" w:line="240" w:lineRule="auto"/>
              <w:jc w:val="right"/>
              <w:rPr>
                <w:sz w:val="18"/>
              </w:rPr>
            </w:pPr>
            <w:r w:rsidRPr="00C5547E">
              <w:rPr>
                <w:sz w:val="18"/>
              </w:rPr>
              <w:t>0.03</w:t>
            </w:r>
          </w:p>
        </w:tc>
        <w:tc>
          <w:tcPr>
            <w:tcW w:w="1170" w:type="dxa"/>
          </w:tcPr>
          <w:p w:rsidR="00181055" w:rsidRPr="00C5547E" w:rsidRDefault="00181055" w:rsidP="00181055">
            <w:pPr>
              <w:spacing w:after="0" w:line="240" w:lineRule="auto"/>
              <w:jc w:val="right"/>
              <w:rPr>
                <w:sz w:val="18"/>
              </w:rPr>
            </w:pPr>
            <w:r w:rsidRPr="00C5547E">
              <w:rPr>
                <w:sz w:val="18"/>
              </w:rPr>
              <w:t>0.46</w:t>
            </w:r>
          </w:p>
        </w:tc>
        <w:tc>
          <w:tcPr>
            <w:tcW w:w="990" w:type="dxa"/>
          </w:tcPr>
          <w:p w:rsidR="00181055" w:rsidRPr="00C5547E" w:rsidRDefault="00181055" w:rsidP="00181055">
            <w:pPr>
              <w:spacing w:after="0" w:line="240" w:lineRule="auto"/>
              <w:jc w:val="right"/>
              <w:rPr>
                <w:sz w:val="18"/>
              </w:rPr>
            </w:pPr>
            <w:r w:rsidRPr="00C5547E">
              <w:rPr>
                <w:sz w:val="18"/>
              </w:rPr>
              <w:t>0.53</w:t>
            </w:r>
          </w:p>
        </w:tc>
        <w:tc>
          <w:tcPr>
            <w:tcW w:w="1170" w:type="dxa"/>
          </w:tcPr>
          <w:p w:rsidR="00181055" w:rsidRPr="00C5547E" w:rsidRDefault="00181055" w:rsidP="00181055">
            <w:pPr>
              <w:spacing w:after="0" w:line="240" w:lineRule="auto"/>
              <w:jc w:val="right"/>
              <w:rPr>
                <w:sz w:val="18"/>
              </w:rPr>
            </w:pPr>
            <w:r w:rsidRPr="00C5547E">
              <w:rPr>
                <w:sz w:val="18"/>
              </w:rPr>
              <w:t>0.06</w:t>
            </w:r>
          </w:p>
        </w:tc>
        <w:tc>
          <w:tcPr>
            <w:tcW w:w="1170" w:type="dxa"/>
          </w:tcPr>
          <w:p w:rsidR="00181055" w:rsidRPr="00C5547E" w:rsidRDefault="00181055" w:rsidP="00181055">
            <w:pPr>
              <w:spacing w:after="0" w:line="240" w:lineRule="auto"/>
              <w:jc w:val="right"/>
              <w:rPr>
                <w:sz w:val="18"/>
              </w:rPr>
            </w:pPr>
            <w:r w:rsidRPr="00C5547E">
              <w:rPr>
                <w:sz w:val="18"/>
              </w:rPr>
              <w:t>0.41</w:t>
            </w:r>
          </w:p>
        </w:tc>
        <w:tc>
          <w:tcPr>
            <w:tcW w:w="117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4%</w:t>
            </w:r>
          </w:p>
        </w:tc>
        <w:tc>
          <w:tcPr>
            <w:tcW w:w="99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100%</w:t>
            </w:r>
          </w:p>
        </w:tc>
        <w:tc>
          <w:tcPr>
            <w:tcW w:w="81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-11%</w:t>
            </w:r>
          </w:p>
        </w:tc>
      </w:tr>
      <w:tr w:rsidR="00181055" w:rsidRPr="00C5547E" w:rsidTr="00181055">
        <w:tc>
          <w:tcPr>
            <w:tcW w:w="2898" w:type="dxa"/>
          </w:tcPr>
          <w:p w:rsidR="00181055" w:rsidRPr="00C5547E" w:rsidRDefault="00181055" w:rsidP="00181055">
            <w:pPr>
              <w:spacing w:after="0" w:line="240" w:lineRule="auto"/>
              <w:rPr>
                <w:sz w:val="18"/>
                <w:szCs w:val="18"/>
              </w:rPr>
            </w:pPr>
            <w:r w:rsidRPr="00C5547E">
              <w:rPr>
                <w:sz w:val="18"/>
                <w:szCs w:val="18"/>
              </w:rPr>
              <w:t>Manufacturing</w:t>
            </w:r>
          </w:p>
        </w:tc>
        <w:tc>
          <w:tcPr>
            <w:tcW w:w="1530" w:type="dxa"/>
          </w:tcPr>
          <w:p w:rsidR="00181055" w:rsidRPr="00C5547E" w:rsidRDefault="00181055" w:rsidP="00181055">
            <w:pPr>
              <w:spacing w:after="0" w:line="240" w:lineRule="auto"/>
              <w:jc w:val="right"/>
              <w:rPr>
                <w:sz w:val="18"/>
              </w:rPr>
            </w:pPr>
            <w:r w:rsidRPr="00C5547E">
              <w:rPr>
                <w:sz w:val="18"/>
              </w:rPr>
              <w:t>0.57</w:t>
            </w:r>
          </w:p>
        </w:tc>
        <w:tc>
          <w:tcPr>
            <w:tcW w:w="1170" w:type="dxa"/>
          </w:tcPr>
          <w:p w:rsidR="00181055" w:rsidRPr="00C5547E" w:rsidRDefault="00181055" w:rsidP="00181055">
            <w:pPr>
              <w:spacing w:after="0" w:line="240" w:lineRule="auto"/>
              <w:jc w:val="right"/>
              <w:rPr>
                <w:sz w:val="18"/>
              </w:rPr>
            </w:pPr>
            <w:r w:rsidRPr="00C5547E">
              <w:rPr>
                <w:sz w:val="18"/>
              </w:rPr>
              <w:t>0.03</w:t>
            </w:r>
          </w:p>
        </w:tc>
        <w:tc>
          <w:tcPr>
            <w:tcW w:w="1170" w:type="dxa"/>
          </w:tcPr>
          <w:p w:rsidR="00181055" w:rsidRPr="00C5547E" w:rsidRDefault="00181055" w:rsidP="00181055">
            <w:pPr>
              <w:spacing w:after="0" w:line="240" w:lineRule="auto"/>
              <w:jc w:val="right"/>
              <w:rPr>
                <w:sz w:val="18"/>
              </w:rPr>
            </w:pPr>
            <w:r w:rsidRPr="00C5547E">
              <w:rPr>
                <w:sz w:val="18"/>
              </w:rPr>
              <w:t>0.40</w:t>
            </w:r>
          </w:p>
        </w:tc>
        <w:tc>
          <w:tcPr>
            <w:tcW w:w="990" w:type="dxa"/>
          </w:tcPr>
          <w:p w:rsidR="00181055" w:rsidRPr="00C5547E" w:rsidRDefault="00181055" w:rsidP="00181055">
            <w:pPr>
              <w:spacing w:after="0" w:line="240" w:lineRule="auto"/>
              <w:jc w:val="right"/>
              <w:rPr>
                <w:sz w:val="18"/>
              </w:rPr>
            </w:pPr>
            <w:r w:rsidRPr="00C5547E">
              <w:rPr>
                <w:sz w:val="18"/>
              </w:rPr>
              <w:t>0.58</w:t>
            </w:r>
          </w:p>
        </w:tc>
        <w:tc>
          <w:tcPr>
            <w:tcW w:w="1170" w:type="dxa"/>
          </w:tcPr>
          <w:p w:rsidR="00181055" w:rsidRPr="00C5547E" w:rsidRDefault="00181055" w:rsidP="00181055">
            <w:pPr>
              <w:spacing w:after="0" w:line="240" w:lineRule="auto"/>
              <w:jc w:val="right"/>
              <w:rPr>
                <w:sz w:val="18"/>
              </w:rPr>
            </w:pPr>
            <w:r w:rsidRPr="00C5547E">
              <w:rPr>
                <w:sz w:val="18"/>
              </w:rPr>
              <w:t>0.05</w:t>
            </w:r>
          </w:p>
        </w:tc>
        <w:tc>
          <w:tcPr>
            <w:tcW w:w="1170" w:type="dxa"/>
          </w:tcPr>
          <w:p w:rsidR="00181055" w:rsidRPr="00C5547E" w:rsidRDefault="00181055" w:rsidP="00181055">
            <w:pPr>
              <w:spacing w:after="0" w:line="240" w:lineRule="auto"/>
              <w:jc w:val="right"/>
              <w:rPr>
                <w:sz w:val="18"/>
              </w:rPr>
            </w:pPr>
            <w:r w:rsidRPr="00C5547E">
              <w:rPr>
                <w:sz w:val="18"/>
              </w:rPr>
              <w:t>0.36</w:t>
            </w:r>
          </w:p>
        </w:tc>
        <w:tc>
          <w:tcPr>
            <w:tcW w:w="1170" w:type="dxa"/>
          </w:tcPr>
          <w:p w:rsidR="00181055" w:rsidRPr="00C5547E" w:rsidRDefault="00181055" w:rsidP="00181055">
            <w:pPr>
              <w:spacing w:after="0" w:line="240" w:lineRule="auto"/>
              <w:jc w:val="right"/>
              <w:rPr>
                <w:sz w:val="18"/>
              </w:rPr>
            </w:pPr>
            <w:r w:rsidRPr="00C5547E">
              <w:rPr>
                <w:sz w:val="18"/>
              </w:rPr>
              <w:t>2%</w:t>
            </w:r>
          </w:p>
        </w:tc>
        <w:tc>
          <w:tcPr>
            <w:tcW w:w="99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67%</w:t>
            </w:r>
          </w:p>
        </w:tc>
        <w:tc>
          <w:tcPr>
            <w:tcW w:w="81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-10%</w:t>
            </w:r>
          </w:p>
        </w:tc>
      </w:tr>
      <w:tr w:rsidR="00181055" w:rsidRPr="00C5547E" w:rsidTr="00181055">
        <w:tc>
          <w:tcPr>
            <w:tcW w:w="2898" w:type="dxa"/>
          </w:tcPr>
          <w:p w:rsidR="00181055" w:rsidRPr="00C5547E" w:rsidRDefault="00181055" w:rsidP="00181055">
            <w:pPr>
              <w:spacing w:after="0" w:line="240" w:lineRule="auto"/>
              <w:rPr>
                <w:sz w:val="18"/>
                <w:szCs w:val="18"/>
              </w:rPr>
            </w:pPr>
            <w:r w:rsidRPr="00C5547E">
              <w:rPr>
                <w:sz w:val="18"/>
                <w:szCs w:val="18"/>
              </w:rPr>
              <w:t>Wholesale trade</w:t>
            </w:r>
          </w:p>
        </w:tc>
        <w:tc>
          <w:tcPr>
            <w:tcW w:w="1530" w:type="dxa"/>
          </w:tcPr>
          <w:p w:rsidR="00181055" w:rsidRPr="00C5547E" w:rsidRDefault="00181055" w:rsidP="00181055">
            <w:pPr>
              <w:spacing w:after="0" w:line="240" w:lineRule="auto"/>
              <w:jc w:val="right"/>
              <w:rPr>
                <w:sz w:val="18"/>
              </w:rPr>
            </w:pPr>
            <w:r w:rsidRPr="00C5547E">
              <w:rPr>
                <w:sz w:val="18"/>
              </w:rPr>
              <w:t>0.5</w:t>
            </w:r>
            <w:r w:rsidR="006C0273" w:rsidRPr="00C5547E">
              <w:rPr>
                <w:sz w:val="18"/>
              </w:rPr>
              <w:t>8</w:t>
            </w:r>
          </w:p>
        </w:tc>
        <w:tc>
          <w:tcPr>
            <w:tcW w:w="1170" w:type="dxa"/>
          </w:tcPr>
          <w:p w:rsidR="00181055" w:rsidRPr="00C5547E" w:rsidRDefault="00181055" w:rsidP="00181055">
            <w:pPr>
              <w:spacing w:after="0" w:line="240" w:lineRule="auto"/>
              <w:jc w:val="right"/>
              <w:rPr>
                <w:sz w:val="18"/>
              </w:rPr>
            </w:pPr>
            <w:r w:rsidRPr="00C5547E">
              <w:rPr>
                <w:sz w:val="18"/>
              </w:rPr>
              <w:t>0.03</w:t>
            </w:r>
          </w:p>
        </w:tc>
        <w:tc>
          <w:tcPr>
            <w:tcW w:w="1170" w:type="dxa"/>
          </w:tcPr>
          <w:p w:rsidR="00181055" w:rsidRPr="00C5547E" w:rsidRDefault="00181055" w:rsidP="00181055">
            <w:pPr>
              <w:spacing w:after="0" w:line="240" w:lineRule="auto"/>
              <w:jc w:val="right"/>
              <w:rPr>
                <w:sz w:val="18"/>
              </w:rPr>
            </w:pPr>
            <w:r w:rsidRPr="00C5547E">
              <w:rPr>
                <w:sz w:val="18"/>
              </w:rPr>
              <w:t>0.39</w:t>
            </w:r>
          </w:p>
        </w:tc>
        <w:tc>
          <w:tcPr>
            <w:tcW w:w="990" w:type="dxa"/>
          </w:tcPr>
          <w:p w:rsidR="00181055" w:rsidRPr="00C5547E" w:rsidRDefault="00181055" w:rsidP="00181055">
            <w:pPr>
              <w:spacing w:after="0" w:line="240" w:lineRule="auto"/>
              <w:jc w:val="right"/>
              <w:rPr>
                <w:sz w:val="18"/>
              </w:rPr>
            </w:pPr>
            <w:r w:rsidRPr="00C5547E">
              <w:rPr>
                <w:sz w:val="18"/>
              </w:rPr>
              <w:t>0.61</w:t>
            </w:r>
          </w:p>
        </w:tc>
        <w:tc>
          <w:tcPr>
            <w:tcW w:w="1170" w:type="dxa"/>
          </w:tcPr>
          <w:p w:rsidR="00181055" w:rsidRPr="00C5547E" w:rsidRDefault="00181055" w:rsidP="00181055">
            <w:pPr>
              <w:spacing w:after="0" w:line="240" w:lineRule="auto"/>
              <w:jc w:val="right"/>
              <w:rPr>
                <w:sz w:val="18"/>
              </w:rPr>
            </w:pPr>
            <w:r w:rsidRPr="00C5547E">
              <w:rPr>
                <w:sz w:val="18"/>
              </w:rPr>
              <w:t>0.05</w:t>
            </w:r>
          </w:p>
        </w:tc>
        <w:tc>
          <w:tcPr>
            <w:tcW w:w="1170" w:type="dxa"/>
          </w:tcPr>
          <w:p w:rsidR="00181055" w:rsidRPr="00C5547E" w:rsidRDefault="00181055" w:rsidP="00181055">
            <w:pPr>
              <w:spacing w:after="0" w:line="240" w:lineRule="auto"/>
              <w:jc w:val="right"/>
              <w:rPr>
                <w:sz w:val="18"/>
              </w:rPr>
            </w:pPr>
            <w:r w:rsidRPr="00C5547E">
              <w:rPr>
                <w:sz w:val="18"/>
              </w:rPr>
              <w:t>0.34</w:t>
            </w:r>
          </w:p>
        </w:tc>
        <w:tc>
          <w:tcPr>
            <w:tcW w:w="1170" w:type="dxa"/>
          </w:tcPr>
          <w:p w:rsidR="00181055" w:rsidRPr="00C5547E" w:rsidRDefault="00A93EDF" w:rsidP="00181055">
            <w:pPr>
              <w:spacing w:after="0" w:line="240" w:lineRule="auto"/>
              <w:jc w:val="right"/>
              <w:rPr>
                <w:sz w:val="18"/>
              </w:rPr>
            </w:pPr>
            <w:r w:rsidRPr="00C5547E">
              <w:rPr>
                <w:sz w:val="18"/>
              </w:rPr>
              <w:t>*</w:t>
            </w:r>
            <w:r w:rsidR="006C0273" w:rsidRPr="00C5547E">
              <w:rPr>
                <w:sz w:val="18"/>
              </w:rPr>
              <w:t>5</w:t>
            </w:r>
            <w:r w:rsidR="00181055" w:rsidRPr="00C5547E">
              <w:rPr>
                <w:sz w:val="18"/>
              </w:rPr>
              <w:t>%</w:t>
            </w:r>
          </w:p>
        </w:tc>
        <w:tc>
          <w:tcPr>
            <w:tcW w:w="99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67%</w:t>
            </w:r>
          </w:p>
        </w:tc>
        <w:tc>
          <w:tcPr>
            <w:tcW w:w="81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-13%</w:t>
            </w:r>
          </w:p>
        </w:tc>
      </w:tr>
      <w:tr w:rsidR="00181055" w:rsidRPr="00C5547E" w:rsidTr="00181055">
        <w:tc>
          <w:tcPr>
            <w:tcW w:w="2898" w:type="dxa"/>
          </w:tcPr>
          <w:p w:rsidR="00181055" w:rsidRPr="00C5547E" w:rsidRDefault="00181055" w:rsidP="00181055">
            <w:pPr>
              <w:spacing w:after="0" w:line="240" w:lineRule="auto"/>
              <w:rPr>
                <w:sz w:val="18"/>
                <w:szCs w:val="18"/>
              </w:rPr>
            </w:pPr>
            <w:r w:rsidRPr="00C5547E">
              <w:rPr>
                <w:sz w:val="18"/>
                <w:szCs w:val="18"/>
              </w:rPr>
              <w:t xml:space="preserve">Retail trade </w:t>
            </w:r>
          </w:p>
        </w:tc>
        <w:tc>
          <w:tcPr>
            <w:tcW w:w="1530" w:type="dxa"/>
          </w:tcPr>
          <w:p w:rsidR="00181055" w:rsidRPr="00C5547E" w:rsidRDefault="00181055" w:rsidP="00181055">
            <w:pPr>
              <w:spacing w:after="0" w:line="240" w:lineRule="auto"/>
              <w:jc w:val="right"/>
              <w:rPr>
                <w:sz w:val="18"/>
              </w:rPr>
            </w:pPr>
            <w:r w:rsidRPr="00C5547E">
              <w:rPr>
                <w:sz w:val="18"/>
              </w:rPr>
              <w:t>0.60</w:t>
            </w:r>
          </w:p>
        </w:tc>
        <w:tc>
          <w:tcPr>
            <w:tcW w:w="1170" w:type="dxa"/>
          </w:tcPr>
          <w:p w:rsidR="00181055" w:rsidRPr="00C5547E" w:rsidRDefault="00181055" w:rsidP="00181055">
            <w:pPr>
              <w:spacing w:after="0" w:line="240" w:lineRule="auto"/>
              <w:jc w:val="right"/>
              <w:rPr>
                <w:sz w:val="18"/>
              </w:rPr>
            </w:pPr>
            <w:r w:rsidRPr="00C5547E">
              <w:rPr>
                <w:sz w:val="18"/>
              </w:rPr>
              <w:t>0.03</w:t>
            </w:r>
          </w:p>
        </w:tc>
        <w:tc>
          <w:tcPr>
            <w:tcW w:w="1170" w:type="dxa"/>
          </w:tcPr>
          <w:p w:rsidR="00181055" w:rsidRPr="00C5547E" w:rsidRDefault="00181055" w:rsidP="00181055">
            <w:pPr>
              <w:spacing w:after="0" w:line="240" w:lineRule="auto"/>
              <w:jc w:val="right"/>
              <w:rPr>
                <w:sz w:val="18"/>
              </w:rPr>
            </w:pPr>
            <w:r w:rsidRPr="00C5547E">
              <w:rPr>
                <w:sz w:val="18"/>
              </w:rPr>
              <w:t>0.3</w:t>
            </w:r>
            <w:r w:rsidR="006C0273" w:rsidRPr="00C5547E">
              <w:rPr>
                <w:sz w:val="18"/>
              </w:rPr>
              <w:t>7</w:t>
            </w:r>
          </w:p>
        </w:tc>
        <w:tc>
          <w:tcPr>
            <w:tcW w:w="990" w:type="dxa"/>
          </w:tcPr>
          <w:p w:rsidR="00181055" w:rsidRPr="00C5547E" w:rsidRDefault="00181055" w:rsidP="00181055">
            <w:pPr>
              <w:spacing w:after="0" w:line="240" w:lineRule="auto"/>
              <w:jc w:val="right"/>
              <w:rPr>
                <w:sz w:val="18"/>
              </w:rPr>
            </w:pPr>
            <w:r w:rsidRPr="00C5547E">
              <w:rPr>
                <w:sz w:val="18"/>
              </w:rPr>
              <w:t>0.62</w:t>
            </w:r>
          </w:p>
        </w:tc>
        <w:tc>
          <w:tcPr>
            <w:tcW w:w="1170" w:type="dxa"/>
          </w:tcPr>
          <w:p w:rsidR="00181055" w:rsidRPr="00C5547E" w:rsidRDefault="00181055" w:rsidP="00181055">
            <w:pPr>
              <w:spacing w:after="0" w:line="240" w:lineRule="auto"/>
              <w:jc w:val="right"/>
              <w:rPr>
                <w:sz w:val="18"/>
              </w:rPr>
            </w:pPr>
            <w:r w:rsidRPr="00C5547E">
              <w:rPr>
                <w:sz w:val="18"/>
              </w:rPr>
              <w:t>0.05</w:t>
            </w:r>
          </w:p>
        </w:tc>
        <w:tc>
          <w:tcPr>
            <w:tcW w:w="1170" w:type="dxa"/>
          </w:tcPr>
          <w:p w:rsidR="00181055" w:rsidRPr="00C5547E" w:rsidRDefault="00181055" w:rsidP="00181055">
            <w:pPr>
              <w:spacing w:after="0" w:line="240" w:lineRule="auto"/>
              <w:jc w:val="right"/>
              <w:rPr>
                <w:sz w:val="18"/>
              </w:rPr>
            </w:pPr>
            <w:r w:rsidRPr="00C5547E">
              <w:rPr>
                <w:sz w:val="18"/>
              </w:rPr>
              <w:t>0.33</w:t>
            </w:r>
          </w:p>
        </w:tc>
        <w:tc>
          <w:tcPr>
            <w:tcW w:w="117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3%</w:t>
            </w:r>
          </w:p>
        </w:tc>
        <w:tc>
          <w:tcPr>
            <w:tcW w:w="99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67%</w:t>
            </w:r>
          </w:p>
        </w:tc>
        <w:tc>
          <w:tcPr>
            <w:tcW w:w="810" w:type="dxa"/>
          </w:tcPr>
          <w:p w:rsidR="00181055" w:rsidRPr="00C5547E" w:rsidRDefault="00A93EDF" w:rsidP="00181055">
            <w:pPr>
              <w:spacing w:after="0" w:line="240" w:lineRule="auto"/>
              <w:jc w:val="right"/>
              <w:rPr>
                <w:sz w:val="18"/>
              </w:rPr>
            </w:pPr>
            <w:r w:rsidRPr="00C5547E">
              <w:rPr>
                <w:sz w:val="18"/>
              </w:rPr>
              <w:t>*</w:t>
            </w:r>
            <w:r w:rsidR="006C0273" w:rsidRPr="00C5547E">
              <w:rPr>
                <w:sz w:val="18"/>
              </w:rPr>
              <w:t>-11</w:t>
            </w:r>
            <w:r w:rsidR="00181055" w:rsidRPr="00C5547E">
              <w:rPr>
                <w:sz w:val="18"/>
              </w:rPr>
              <w:t>%</w:t>
            </w:r>
          </w:p>
        </w:tc>
      </w:tr>
      <w:tr w:rsidR="00181055" w:rsidRPr="00C5547E" w:rsidTr="00181055">
        <w:tc>
          <w:tcPr>
            <w:tcW w:w="2898" w:type="dxa"/>
          </w:tcPr>
          <w:p w:rsidR="00181055" w:rsidRPr="00C5547E" w:rsidRDefault="00181055" w:rsidP="00181055">
            <w:pPr>
              <w:spacing w:after="0" w:line="240" w:lineRule="auto"/>
              <w:rPr>
                <w:sz w:val="18"/>
                <w:szCs w:val="18"/>
              </w:rPr>
            </w:pPr>
            <w:r w:rsidRPr="00C5547E">
              <w:rPr>
                <w:sz w:val="18"/>
                <w:szCs w:val="18"/>
              </w:rPr>
              <w:t>Transportation, warehousing, and utilities</w:t>
            </w:r>
          </w:p>
        </w:tc>
        <w:tc>
          <w:tcPr>
            <w:tcW w:w="1530" w:type="dxa"/>
          </w:tcPr>
          <w:p w:rsidR="00181055" w:rsidRPr="00C5547E" w:rsidRDefault="00181055" w:rsidP="00181055">
            <w:pPr>
              <w:spacing w:after="0" w:line="240" w:lineRule="auto"/>
              <w:jc w:val="right"/>
              <w:rPr>
                <w:sz w:val="18"/>
              </w:rPr>
            </w:pPr>
            <w:r w:rsidRPr="00C5547E">
              <w:rPr>
                <w:sz w:val="18"/>
              </w:rPr>
              <w:t>0.56</w:t>
            </w:r>
          </w:p>
        </w:tc>
        <w:tc>
          <w:tcPr>
            <w:tcW w:w="1170" w:type="dxa"/>
          </w:tcPr>
          <w:p w:rsidR="00181055" w:rsidRPr="00C5547E" w:rsidRDefault="00181055" w:rsidP="00181055">
            <w:pPr>
              <w:spacing w:after="0" w:line="240" w:lineRule="auto"/>
              <w:jc w:val="right"/>
              <w:rPr>
                <w:sz w:val="18"/>
              </w:rPr>
            </w:pPr>
            <w:r w:rsidRPr="00C5547E">
              <w:rPr>
                <w:sz w:val="18"/>
              </w:rPr>
              <w:t>0.03</w:t>
            </w:r>
          </w:p>
        </w:tc>
        <w:tc>
          <w:tcPr>
            <w:tcW w:w="1170" w:type="dxa"/>
          </w:tcPr>
          <w:p w:rsidR="00181055" w:rsidRPr="00C5547E" w:rsidRDefault="00181055" w:rsidP="00181055">
            <w:pPr>
              <w:spacing w:after="0" w:line="240" w:lineRule="auto"/>
              <w:jc w:val="right"/>
              <w:rPr>
                <w:sz w:val="18"/>
              </w:rPr>
            </w:pPr>
            <w:r w:rsidRPr="00C5547E">
              <w:rPr>
                <w:sz w:val="18"/>
              </w:rPr>
              <w:t>0.40</w:t>
            </w:r>
          </w:p>
        </w:tc>
        <w:tc>
          <w:tcPr>
            <w:tcW w:w="990" w:type="dxa"/>
          </w:tcPr>
          <w:p w:rsidR="00181055" w:rsidRPr="00C5547E" w:rsidRDefault="00181055" w:rsidP="00181055">
            <w:pPr>
              <w:spacing w:after="0" w:line="240" w:lineRule="auto"/>
              <w:jc w:val="right"/>
              <w:rPr>
                <w:sz w:val="18"/>
              </w:rPr>
            </w:pPr>
            <w:r w:rsidRPr="00C5547E">
              <w:rPr>
                <w:sz w:val="18"/>
              </w:rPr>
              <w:t>0.58</w:t>
            </w:r>
          </w:p>
        </w:tc>
        <w:tc>
          <w:tcPr>
            <w:tcW w:w="1170" w:type="dxa"/>
          </w:tcPr>
          <w:p w:rsidR="00181055" w:rsidRPr="00C5547E" w:rsidRDefault="00181055" w:rsidP="00181055">
            <w:pPr>
              <w:spacing w:after="0" w:line="240" w:lineRule="auto"/>
              <w:jc w:val="right"/>
              <w:rPr>
                <w:sz w:val="18"/>
              </w:rPr>
            </w:pPr>
            <w:r w:rsidRPr="00C5547E">
              <w:rPr>
                <w:sz w:val="18"/>
              </w:rPr>
              <w:t>0.06</w:t>
            </w:r>
          </w:p>
        </w:tc>
        <w:tc>
          <w:tcPr>
            <w:tcW w:w="1170" w:type="dxa"/>
          </w:tcPr>
          <w:p w:rsidR="00181055" w:rsidRPr="00C5547E" w:rsidRDefault="00181055" w:rsidP="00181055">
            <w:pPr>
              <w:spacing w:after="0" w:line="240" w:lineRule="auto"/>
              <w:jc w:val="right"/>
              <w:rPr>
                <w:sz w:val="18"/>
              </w:rPr>
            </w:pPr>
            <w:r w:rsidRPr="00C5547E">
              <w:rPr>
                <w:sz w:val="18"/>
              </w:rPr>
              <w:t>0.37</w:t>
            </w:r>
          </w:p>
        </w:tc>
        <w:tc>
          <w:tcPr>
            <w:tcW w:w="117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4%</w:t>
            </w:r>
          </w:p>
        </w:tc>
        <w:tc>
          <w:tcPr>
            <w:tcW w:w="99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100%</w:t>
            </w:r>
          </w:p>
        </w:tc>
        <w:tc>
          <w:tcPr>
            <w:tcW w:w="81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-7%</w:t>
            </w:r>
          </w:p>
        </w:tc>
      </w:tr>
      <w:tr w:rsidR="00181055" w:rsidRPr="00C5547E" w:rsidTr="00181055">
        <w:tc>
          <w:tcPr>
            <w:tcW w:w="2898" w:type="dxa"/>
          </w:tcPr>
          <w:p w:rsidR="00181055" w:rsidRPr="00C5547E" w:rsidRDefault="00181055" w:rsidP="00181055">
            <w:pPr>
              <w:spacing w:after="0" w:line="240" w:lineRule="auto"/>
              <w:rPr>
                <w:sz w:val="18"/>
                <w:szCs w:val="18"/>
              </w:rPr>
            </w:pPr>
            <w:r w:rsidRPr="00C5547E">
              <w:rPr>
                <w:sz w:val="18"/>
                <w:szCs w:val="18"/>
              </w:rPr>
              <w:t>Information</w:t>
            </w:r>
          </w:p>
        </w:tc>
        <w:tc>
          <w:tcPr>
            <w:tcW w:w="1530" w:type="dxa"/>
          </w:tcPr>
          <w:p w:rsidR="00181055" w:rsidRPr="00C5547E" w:rsidRDefault="00181055" w:rsidP="00181055">
            <w:pPr>
              <w:spacing w:after="0" w:line="240" w:lineRule="auto"/>
              <w:jc w:val="right"/>
              <w:rPr>
                <w:sz w:val="18"/>
              </w:rPr>
            </w:pPr>
            <w:r w:rsidRPr="00C5547E">
              <w:rPr>
                <w:sz w:val="18"/>
              </w:rPr>
              <w:t>0.57</w:t>
            </w:r>
          </w:p>
        </w:tc>
        <w:tc>
          <w:tcPr>
            <w:tcW w:w="1170" w:type="dxa"/>
          </w:tcPr>
          <w:p w:rsidR="00181055" w:rsidRPr="00C5547E" w:rsidRDefault="00181055" w:rsidP="00181055">
            <w:pPr>
              <w:spacing w:after="0" w:line="240" w:lineRule="auto"/>
              <w:jc w:val="right"/>
              <w:rPr>
                <w:sz w:val="18"/>
              </w:rPr>
            </w:pPr>
            <w:r w:rsidRPr="00C5547E">
              <w:rPr>
                <w:sz w:val="18"/>
              </w:rPr>
              <w:t>0.02</w:t>
            </w:r>
          </w:p>
        </w:tc>
        <w:tc>
          <w:tcPr>
            <w:tcW w:w="1170" w:type="dxa"/>
          </w:tcPr>
          <w:p w:rsidR="00181055" w:rsidRPr="00C5547E" w:rsidRDefault="00181055" w:rsidP="00181055">
            <w:pPr>
              <w:spacing w:after="0" w:line="240" w:lineRule="auto"/>
              <w:jc w:val="right"/>
              <w:rPr>
                <w:sz w:val="18"/>
              </w:rPr>
            </w:pPr>
            <w:r w:rsidRPr="00C5547E">
              <w:rPr>
                <w:sz w:val="18"/>
              </w:rPr>
              <w:t>0.40</w:t>
            </w:r>
          </w:p>
        </w:tc>
        <w:tc>
          <w:tcPr>
            <w:tcW w:w="990" w:type="dxa"/>
          </w:tcPr>
          <w:p w:rsidR="00181055" w:rsidRPr="00C5547E" w:rsidRDefault="00181055" w:rsidP="00181055">
            <w:pPr>
              <w:spacing w:after="0" w:line="240" w:lineRule="auto"/>
              <w:jc w:val="right"/>
              <w:rPr>
                <w:sz w:val="18"/>
              </w:rPr>
            </w:pPr>
            <w:r w:rsidRPr="00C5547E">
              <w:rPr>
                <w:sz w:val="18"/>
              </w:rPr>
              <w:t>0.61</w:t>
            </w:r>
          </w:p>
        </w:tc>
        <w:tc>
          <w:tcPr>
            <w:tcW w:w="1170" w:type="dxa"/>
          </w:tcPr>
          <w:p w:rsidR="00181055" w:rsidRPr="00C5547E" w:rsidRDefault="00181055" w:rsidP="00181055">
            <w:pPr>
              <w:spacing w:after="0" w:line="240" w:lineRule="auto"/>
              <w:jc w:val="right"/>
              <w:rPr>
                <w:sz w:val="18"/>
              </w:rPr>
            </w:pPr>
            <w:r w:rsidRPr="00C5547E">
              <w:rPr>
                <w:sz w:val="18"/>
              </w:rPr>
              <w:t>0.05</w:t>
            </w:r>
          </w:p>
        </w:tc>
        <w:tc>
          <w:tcPr>
            <w:tcW w:w="1170" w:type="dxa"/>
          </w:tcPr>
          <w:p w:rsidR="00181055" w:rsidRPr="00C5547E" w:rsidRDefault="00181055" w:rsidP="00181055">
            <w:pPr>
              <w:spacing w:after="0" w:line="240" w:lineRule="auto"/>
              <w:jc w:val="right"/>
              <w:rPr>
                <w:sz w:val="18"/>
              </w:rPr>
            </w:pPr>
            <w:r w:rsidRPr="00C5547E">
              <w:rPr>
                <w:sz w:val="18"/>
              </w:rPr>
              <w:t>0.35</w:t>
            </w:r>
          </w:p>
        </w:tc>
        <w:tc>
          <w:tcPr>
            <w:tcW w:w="117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7%</w:t>
            </w:r>
          </w:p>
        </w:tc>
        <w:tc>
          <w:tcPr>
            <w:tcW w:w="99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150%</w:t>
            </w:r>
          </w:p>
        </w:tc>
        <w:tc>
          <w:tcPr>
            <w:tcW w:w="81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-12%</w:t>
            </w:r>
          </w:p>
        </w:tc>
      </w:tr>
      <w:tr w:rsidR="00181055" w:rsidRPr="00C5547E" w:rsidTr="00181055">
        <w:tc>
          <w:tcPr>
            <w:tcW w:w="2898" w:type="dxa"/>
          </w:tcPr>
          <w:p w:rsidR="00181055" w:rsidRPr="00C5547E" w:rsidRDefault="00181055" w:rsidP="00181055">
            <w:pPr>
              <w:spacing w:after="0" w:line="240" w:lineRule="auto"/>
              <w:rPr>
                <w:sz w:val="18"/>
                <w:szCs w:val="18"/>
              </w:rPr>
            </w:pPr>
            <w:r w:rsidRPr="00C5547E">
              <w:rPr>
                <w:sz w:val="18"/>
                <w:szCs w:val="18"/>
              </w:rPr>
              <w:t>Finance, insurance, real estate, and rental and leasing</w:t>
            </w:r>
          </w:p>
        </w:tc>
        <w:tc>
          <w:tcPr>
            <w:tcW w:w="1530" w:type="dxa"/>
          </w:tcPr>
          <w:p w:rsidR="00181055" w:rsidRPr="00C5547E" w:rsidRDefault="00181055" w:rsidP="00181055">
            <w:pPr>
              <w:spacing w:after="0" w:line="240" w:lineRule="auto"/>
              <w:jc w:val="right"/>
              <w:rPr>
                <w:sz w:val="18"/>
              </w:rPr>
            </w:pPr>
            <w:r w:rsidRPr="00C5547E">
              <w:rPr>
                <w:sz w:val="18"/>
              </w:rPr>
              <w:t>0.56</w:t>
            </w:r>
          </w:p>
        </w:tc>
        <w:tc>
          <w:tcPr>
            <w:tcW w:w="1170" w:type="dxa"/>
          </w:tcPr>
          <w:p w:rsidR="00181055" w:rsidRPr="00C5547E" w:rsidRDefault="00181055" w:rsidP="00181055">
            <w:pPr>
              <w:spacing w:after="0" w:line="240" w:lineRule="auto"/>
              <w:jc w:val="right"/>
              <w:rPr>
                <w:sz w:val="18"/>
              </w:rPr>
            </w:pPr>
            <w:r w:rsidRPr="00C5547E">
              <w:rPr>
                <w:sz w:val="18"/>
              </w:rPr>
              <w:t>0.02</w:t>
            </w:r>
          </w:p>
        </w:tc>
        <w:tc>
          <w:tcPr>
            <w:tcW w:w="1170" w:type="dxa"/>
          </w:tcPr>
          <w:p w:rsidR="00181055" w:rsidRPr="00C5547E" w:rsidRDefault="00181055" w:rsidP="00181055">
            <w:pPr>
              <w:spacing w:after="0" w:line="240" w:lineRule="auto"/>
              <w:jc w:val="right"/>
              <w:rPr>
                <w:sz w:val="18"/>
              </w:rPr>
            </w:pPr>
            <w:r w:rsidRPr="00C5547E">
              <w:rPr>
                <w:sz w:val="18"/>
              </w:rPr>
              <w:t>0.42</w:t>
            </w:r>
          </w:p>
        </w:tc>
        <w:tc>
          <w:tcPr>
            <w:tcW w:w="990" w:type="dxa"/>
          </w:tcPr>
          <w:p w:rsidR="00181055" w:rsidRPr="00C5547E" w:rsidRDefault="00181055" w:rsidP="00181055">
            <w:pPr>
              <w:spacing w:after="0" w:line="240" w:lineRule="auto"/>
              <w:jc w:val="right"/>
              <w:rPr>
                <w:sz w:val="18"/>
              </w:rPr>
            </w:pPr>
            <w:r w:rsidRPr="00C5547E">
              <w:rPr>
                <w:sz w:val="18"/>
              </w:rPr>
              <w:t>0.60</w:t>
            </w:r>
          </w:p>
        </w:tc>
        <w:tc>
          <w:tcPr>
            <w:tcW w:w="1170" w:type="dxa"/>
          </w:tcPr>
          <w:p w:rsidR="00181055" w:rsidRPr="00C5547E" w:rsidRDefault="00181055" w:rsidP="00181055">
            <w:pPr>
              <w:spacing w:after="0" w:line="240" w:lineRule="auto"/>
              <w:jc w:val="right"/>
              <w:rPr>
                <w:sz w:val="18"/>
              </w:rPr>
            </w:pPr>
            <w:r w:rsidRPr="00C5547E">
              <w:rPr>
                <w:sz w:val="18"/>
              </w:rPr>
              <w:t>0.04</w:t>
            </w:r>
          </w:p>
        </w:tc>
        <w:tc>
          <w:tcPr>
            <w:tcW w:w="1170" w:type="dxa"/>
          </w:tcPr>
          <w:p w:rsidR="00181055" w:rsidRPr="00C5547E" w:rsidRDefault="00181055" w:rsidP="00181055">
            <w:pPr>
              <w:spacing w:after="0" w:line="240" w:lineRule="auto"/>
              <w:jc w:val="right"/>
              <w:rPr>
                <w:sz w:val="18"/>
              </w:rPr>
            </w:pPr>
            <w:r w:rsidRPr="00C5547E">
              <w:rPr>
                <w:sz w:val="18"/>
              </w:rPr>
              <w:t>0.37</w:t>
            </w:r>
          </w:p>
        </w:tc>
        <w:tc>
          <w:tcPr>
            <w:tcW w:w="117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7%</w:t>
            </w:r>
          </w:p>
        </w:tc>
        <w:tc>
          <w:tcPr>
            <w:tcW w:w="990" w:type="dxa"/>
          </w:tcPr>
          <w:p w:rsidR="00181055" w:rsidRPr="00C5547E" w:rsidRDefault="00A93EDF" w:rsidP="00181055">
            <w:pPr>
              <w:spacing w:after="0" w:line="240" w:lineRule="auto"/>
              <w:jc w:val="right"/>
              <w:rPr>
                <w:sz w:val="18"/>
              </w:rPr>
            </w:pPr>
            <w:r w:rsidRPr="00C5547E">
              <w:rPr>
                <w:sz w:val="18"/>
              </w:rPr>
              <w:t>*</w:t>
            </w:r>
            <w:r w:rsidR="006C0273" w:rsidRPr="00C5547E">
              <w:rPr>
                <w:sz w:val="18"/>
              </w:rPr>
              <w:t>100</w:t>
            </w:r>
            <w:r w:rsidR="00181055" w:rsidRPr="00C5547E">
              <w:rPr>
                <w:sz w:val="18"/>
              </w:rPr>
              <w:t>%</w:t>
            </w:r>
          </w:p>
        </w:tc>
        <w:tc>
          <w:tcPr>
            <w:tcW w:w="81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-12%</w:t>
            </w:r>
          </w:p>
        </w:tc>
      </w:tr>
      <w:tr w:rsidR="00181055" w:rsidRPr="00C5547E" w:rsidTr="00181055">
        <w:tc>
          <w:tcPr>
            <w:tcW w:w="2898" w:type="dxa"/>
          </w:tcPr>
          <w:p w:rsidR="00181055" w:rsidRPr="00C5547E" w:rsidRDefault="00181055" w:rsidP="00181055">
            <w:pPr>
              <w:spacing w:after="0" w:line="240" w:lineRule="auto"/>
              <w:rPr>
                <w:sz w:val="18"/>
                <w:szCs w:val="18"/>
              </w:rPr>
            </w:pPr>
            <w:r w:rsidRPr="00C5547E">
              <w:rPr>
                <w:sz w:val="18"/>
                <w:szCs w:val="18"/>
              </w:rPr>
              <w:t>Professional, scientific, and management</w:t>
            </w:r>
          </w:p>
        </w:tc>
        <w:tc>
          <w:tcPr>
            <w:tcW w:w="1530" w:type="dxa"/>
          </w:tcPr>
          <w:p w:rsidR="00181055" w:rsidRPr="00C5547E" w:rsidRDefault="00181055" w:rsidP="00181055">
            <w:pPr>
              <w:spacing w:after="0" w:line="240" w:lineRule="auto"/>
              <w:jc w:val="right"/>
              <w:rPr>
                <w:sz w:val="18"/>
              </w:rPr>
            </w:pPr>
            <w:r w:rsidRPr="00C5547E">
              <w:rPr>
                <w:sz w:val="18"/>
              </w:rPr>
              <w:t>0.54</w:t>
            </w:r>
          </w:p>
        </w:tc>
        <w:tc>
          <w:tcPr>
            <w:tcW w:w="1170" w:type="dxa"/>
          </w:tcPr>
          <w:p w:rsidR="00181055" w:rsidRPr="00C5547E" w:rsidRDefault="00181055" w:rsidP="00181055">
            <w:pPr>
              <w:spacing w:after="0" w:line="240" w:lineRule="auto"/>
              <w:jc w:val="right"/>
              <w:rPr>
                <w:sz w:val="18"/>
              </w:rPr>
            </w:pPr>
            <w:r w:rsidRPr="00C5547E">
              <w:rPr>
                <w:sz w:val="18"/>
              </w:rPr>
              <w:t>0.03</w:t>
            </w:r>
          </w:p>
        </w:tc>
        <w:tc>
          <w:tcPr>
            <w:tcW w:w="1170" w:type="dxa"/>
          </w:tcPr>
          <w:p w:rsidR="00181055" w:rsidRPr="00C5547E" w:rsidRDefault="00181055" w:rsidP="00181055">
            <w:pPr>
              <w:spacing w:after="0" w:line="240" w:lineRule="auto"/>
              <w:jc w:val="right"/>
              <w:rPr>
                <w:sz w:val="18"/>
              </w:rPr>
            </w:pPr>
            <w:r w:rsidRPr="00C5547E">
              <w:rPr>
                <w:sz w:val="18"/>
              </w:rPr>
              <w:t>0.43</w:t>
            </w:r>
          </w:p>
        </w:tc>
        <w:tc>
          <w:tcPr>
            <w:tcW w:w="990" w:type="dxa"/>
          </w:tcPr>
          <w:p w:rsidR="00181055" w:rsidRPr="00C5547E" w:rsidRDefault="00181055" w:rsidP="00181055">
            <w:pPr>
              <w:spacing w:after="0" w:line="240" w:lineRule="auto"/>
              <w:jc w:val="right"/>
              <w:rPr>
                <w:sz w:val="18"/>
              </w:rPr>
            </w:pPr>
            <w:r w:rsidRPr="00C5547E">
              <w:rPr>
                <w:sz w:val="18"/>
              </w:rPr>
              <w:t>0.57</w:t>
            </w:r>
          </w:p>
        </w:tc>
        <w:tc>
          <w:tcPr>
            <w:tcW w:w="1170" w:type="dxa"/>
          </w:tcPr>
          <w:p w:rsidR="00181055" w:rsidRPr="00C5547E" w:rsidRDefault="00181055" w:rsidP="00181055">
            <w:pPr>
              <w:spacing w:after="0" w:line="240" w:lineRule="auto"/>
              <w:jc w:val="right"/>
              <w:rPr>
                <w:sz w:val="18"/>
              </w:rPr>
            </w:pPr>
            <w:r w:rsidRPr="00C5547E">
              <w:rPr>
                <w:sz w:val="18"/>
              </w:rPr>
              <w:t>0.05</w:t>
            </w:r>
          </w:p>
        </w:tc>
        <w:tc>
          <w:tcPr>
            <w:tcW w:w="1170" w:type="dxa"/>
          </w:tcPr>
          <w:p w:rsidR="00181055" w:rsidRPr="00C5547E" w:rsidRDefault="00181055" w:rsidP="00181055">
            <w:pPr>
              <w:spacing w:after="0" w:line="240" w:lineRule="auto"/>
              <w:jc w:val="right"/>
              <w:rPr>
                <w:sz w:val="18"/>
              </w:rPr>
            </w:pPr>
            <w:r w:rsidRPr="00C5547E">
              <w:rPr>
                <w:sz w:val="18"/>
              </w:rPr>
              <w:t>0.39</w:t>
            </w:r>
          </w:p>
        </w:tc>
        <w:tc>
          <w:tcPr>
            <w:tcW w:w="117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6%</w:t>
            </w:r>
          </w:p>
        </w:tc>
        <w:tc>
          <w:tcPr>
            <w:tcW w:w="99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67%</w:t>
            </w:r>
          </w:p>
        </w:tc>
        <w:tc>
          <w:tcPr>
            <w:tcW w:w="81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-9%</w:t>
            </w:r>
          </w:p>
        </w:tc>
      </w:tr>
      <w:tr w:rsidR="00181055" w:rsidRPr="00C5547E" w:rsidTr="00181055">
        <w:tc>
          <w:tcPr>
            <w:tcW w:w="2898" w:type="dxa"/>
          </w:tcPr>
          <w:p w:rsidR="00181055" w:rsidRPr="00C5547E" w:rsidRDefault="00181055" w:rsidP="00181055">
            <w:pPr>
              <w:spacing w:after="0" w:line="240" w:lineRule="auto"/>
              <w:rPr>
                <w:sz w:val="18"/>
                <w:szCs w:val="18"/>
              </w:rPr>
            </w:pPr>
            <w:r w:rsidRPr="00C5547E">
              <w:rPr>
                <w:sz w:val="18"/>
                <w:szCs w:val="18"/>
              </w:rPr>
              <w:t>Educational services, health care, and social assistance</w:t>
            </w:r>
          </w:p>
        </w:tc>
        <w:tc>
          <w:tcPr>
            <w:tcW w:w="1530" w:type="dxa"/>
          </w:tcPr>
          <w:p w:rsidR="00181055" w:rsidRPr="00C5547E" w:rsidRDefault="00181055" w:rsidP="00181055">
            <w:pPr>
              <w:spacing w:after="0" w:line="240" w:lineRule="auto"/>
              <w:jc w:val="right"/>
              <w:rPr>
                <w:sz w:val="18"/>
              </w:rPr>
            </w:pPr>
            <w:r w:rsidRPr="00C5547E">
              <w:rPr>
                <w:sz w:val="18"/>
              </w:rPr>
              <w:t>0.66</w:t>
            </w:r>
          </w:p>
        </w:tc>
        <w:tc>
          <w:tcPr>
            <w:tcW w:w="1170" w:type="dxa"/>
          </w:tcPr>
          <w:p w:rsidR="00181055" w:rsidRPr="00C5547E" w:rsidRDefault="00181055" w:rsidP="00181055">
            <w:pPr>
              <w:spacing w:after="0" w:line="240" w:lineRule="auto"/>
              <w:jc w:val="right"/>
              <w:rPr>
                <w:sz w:val="18"/>
              </w:rPr>
            </w:pPr>
            <w:r w:rsidRPr="00C5547E">
              <w:rPr>
                <w:sz w:val="18"/>
              </w:rPr>
              <w:t>0.02</w:t>
            </w:r>
          </w:p>
        </w:tc>
        <w:tc>
          <w:tcPr>
            <w:tcW w:w="1170" w:type="dxa"/>
          </w:tcPr>
          <w:p w:rsidR="00181055" w:rsidRPr="00C5547E" w:rsidRDefault="00181055" w:rsidP="00181055">
            <w:pPr>
              <w:spacing w:after="0" w:line="240" w:lineRule="auto"/>
              <w:jc w:val="right"/>
              <w:rPr>
                <w:sz w:val="18"/>
              </w:rPr>
            </w:pPr>
            <w:r w:rsidRPr="00C5547E">
              <w:rPr>
                <w:sz w:val="18"/>
              </w:rPr>
              <w:t>0.32</w:t>
            </w:r>
          </w:p>
        </w:tc>
        <w:tc>
          <w:tcPr>
            <w:tcW w:w="990" w:type="dxa"/>
          </w:tcPr>
          <w:p w:rsidR="00181055" w:rsidRPr="00C5547E" w:rsidRDefault="00181055" w:rsidP="00181055">
            <w:pPr>
              <w:spacing w:after="0" w:line="240" w:lineRule="auto"/>
              <w:jc w:val="right"/>
              <w:rPr>
                <w:sz w:val="18"/>
              </w:rPr>
            </w:pPr>
            <w:r w:rsidRPr="00C5547E">
              <w:rPr>
                <w:sz w:val="18"/>
              </w:rPr>
              <w:t>0.68</w:t>
            </w:r>
          </w:p>
        </w:tc>
        <w:tc>
          <w:tcPr>
            <w:tcW w:w="1170" w:type="dxa"/>
          </w:tcPr>
          <w:p w:rsidR="00181055" w:rsidRPr="00C5547E" w:rsidRDefault="00181055" w:rsidP="00181055">
            <w:pPr>
              <w:spacing w:after="0" w:line="240" w:lineRule="auto"/>
              <w:jc w:val="right"/>
              <w:rPr>
                <w:sz w:val="18"/>
              </w:rPr>
            </w:pPr>
            <w:r w:rsidRPr="00C5547E">
              <w:rPr>
                <w:sz w:val="18"/>
              </w:rPr>
              <w:t>0.03</w:t>
            </w:r>
          </w:p>
        </w:tc>
        <w:tc>
          <w:tcPr>
            <w:tcW w:w="1170" w:type="dxa"/>
          </w:tcPr>
          <w:p w:rsidR="00181055" w:rsidRPr="00C5547E" w:rsidRDefault="00181055" w:rsidP="00181055">
            <w:pPr>
              <w:spacing w:after="0" w:line="240" w:lineRule="auto"/>
              <w:jc w:val="right"/>
              <w:rPr>
                <w:sz w:val="18"/>
              </w:rPr>
            </w:pPr>
            <w:r w:rsidRPr="00C5547E">
              <w:rPr>
                <w:sz w:val="18"/>
              </w:rPr>
              <w:t>0.29</w:t>
            </w:r>
          </w:p>
        </w:tc>
        <w:tc>
          <w:tcPr>
            <w:tcW w:w="117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3%</w:t>
            </w:r>
          </w:p>
        </w:tc>
        <w:tc>
          <w:tcPr>
            <w:tcW w:w="99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50%</w:t>
            </w:r>
          </w:p>
        </w:tc>
        <w:tc>
          <w:tcPr>
            <w:tcW w:w="81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-9%</w:t>
            </w:r>
          </w:p>
        </w:tc>
      </w:tr>
      <w:tr w:rsidR="00181055" w:rsidRPr="00C5547E" w:rsidTr="00181055">
        <w:tc>
          <w:tcPr>
            <w:tcW w:w="2898" w:type="dxa"/>
          </w:tcPr>
          <w:p w:rsidR="00181055" w:rsidRPr="00C5547E" w:rsidRDefault="00181055" w:rsidP="00181055">
            <w:pPr>
              <w:spacing w:after="0" w:line="240" w:lineRule="auto"/>
              <w:rPr>
                <w:sz w:val="18"/>
                <w:szCs w:val="18"/>
              </w:rPr>
            </w:pPr>
            <w:r w:rsidRPr="00C5547E">
              <w:rPr>
                <w:sz w:val="18"/>
                <w:szCs w:val="18"/>
              </w:rPr>
              <w:t>Arts, entertainment, accommodation, and food services</w:t>
            </w:r>
          </w:p>
        </w:tc>
        <w:tc>
          <w:tcPr>
            <w:tcW w:w="1530" w:type="dxa"/>
          </w:tcPr>
          <w:p w:rsidR="00181055" w:rsidRPr="00C5547E" w:rsidRDefault="00181055" w:rsidP="00181055">
            <w:pPr>
              <w:spacing w:after="0" w:line="240" w:lineRule="auto"/>
              <w:jc w:val="right"/>
              <w:rPr>
                <w:sz w:val="18"/>
              </w:rPr>
            </w:pPr>
            <w:r w:rsidRPr="00C5547E">
              <w:rPr>
                <w:sz w:val="18"/>
              </w:rPr>
              <w:t>0.57</w:t>
            </w:r>
          </w:p>
        </w:tc>
        <w:tc>
          <w:tcPr>
            <w:tcW w:w="1170" w:type="dxa"/>
          </w:tcPr>
          <w:p w:rsidR="00181055" w:rsidRPr="00C5547E" w:rsidRDefault="00181055" w:rsidP="00181055">
            <w:pPr>
              <w:spacing w:after="0" w:line="240" w:lineRule="auto"/>
              <w:jc w:val="right"/>
              <w:rPr>
                <w:sz w:val="18"/>
              </w:rPr>
            </w:pPr>
            <w:r w:rsidRPr="00C5547E">
              <w:rPr>
                <w:sz w:val="18"/>
              </w:rPr>
              <w:t>0.04</w:t>
            </w:r>
          </w:p>
        </w:tc>
        <w:tc>
          <w:tcPr>
            <w:tcW w:w="1170" w:type="dxa"/>
          </w:tcPr>
          <w:p w:rsidR="00181055" w:rsidRPr="00C5547E" w:rsidRDefault="00181055" w:rsidP="00181055">
            <w:pPr>
              <w:spacing w:after="0" w:line="240" w:lineRule="auto"/>
              <w:jc w:val="right"/>
              <w:rPr>
                <w:sz w:val="18"/>
              </w:rPr>
            </w:pPr>
            <w:r w:rsidRPr="00C5547E">
              <w:rPr>
                <w:sz w:val="18"/>
              </w:rPr>
              <w:t>0.39</w:t>
            </w:r>
          </w:p>
        </w:tc>
        <w:tc>
          <w:tcPr>
            <w:tcW w:w="990" w:type="dxa"/>
          </w:tcPr>
          <w:p w:rsidR="00181055" w:rsidRPr="00C5547E" w:rsidRDefault="00181055" w:rsidP="00181055">
            <w:pPr>
              <w:spacing w:after="0" w:line="240" w:lineRule="auto"/>
              <w:jc w:val="right"/>
              <w:rPr>
                <w:sz w:val="18"/>
              </w:rPr>
            </w:pPr>
            <w:r w:rsidRPr="00C5547E">
              <w:rPr>
                <w:sz w:val="18"/>
              </w:rPr>
              <w:t>0.59</w:t>
            </w:r>
          </w:p>
        </w:tc>
        <w:tc>
          <w:tcPr>
            <w:tcW w:w="1170" w:type="dxa"/>
          </w:tcPr>
          <w:p w:rsidR="00181055" w:rsidRPr="00C5547E" w:rsidRDefault="00181055" w:rsidP="00181055">
            <w:pPr>
              <w:spacing w:after="0" w:line="240" w:lineRule="auto"/>
              <w:jc w:val="right"/>
              <w:rPr>
                <w:sz w:val="18"/>
              </w:rPr>
            </w:pPr>
            <w:r w:rsidRPr="00C5547E">
              <w:rPr>
                <w:sz w:val="18"/>
              </w:rPr>
              <w:t>0.06</w:t>
            </w:r>
          </w:p>
        </w:tc>
        <w:tc>
          <w:tcPr>
            <w:tcW w:w="1170" w:type="dxa"/>
          </w:tcPr>
          <w:p w:rsidR="00181055" w:rsidRPr="00C5547E" w:rsidRDefault="00181055" w:rsidP="00181055">
            <w:pPr>
              <w:spacing w:after="0" w:line="240" w:lineRule="auto"/>
              <w:jc w:val="right"/>
              <w:rPr>
                <w:sz w:val="18"/>
              </w:rPr>
            </w:pPr>
            <w:r w:rsidRPr="00C5547E">
              <w:rPr>
                <w:sz w:val="18"/>
              </w:rPr>
              <w:t>0.36</w:t>
            </w:r>
          </w:p>
        </w:tc>
        <w:tc>
          <w:tcPr>
            <w:tcW w:w="117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4%</w:t>
            </w:r>
          </w:p>
        </w:tc>
        <w:tc>
          <w:tcPr>
            <w:tcW w:w="99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50%</w:t>
            </w:r>
          </w:p>
        </w:tc>
        <w:tc>
          <w:tcPr>
            <w:tcW w:w="81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-8%</w:t>
            </w:r>
          </w:p>
        </w:tc>
      </w:tr>
      <w:tr w:rsidR="00181055" w:rsidRPr="00C5547E" w:rsidTr="00181055">
        <w:tc>
          <w:tcPr>
            <w:tcW w:w="2898" w:type="dxa"/>
          </w:tcPr>
          <w:p w:rsidR="00181055" w:rsidRPr="00C5547E" w:rsidRDefault="00181055" w:rsidP="00181055">
            <w:pPr>
              <w:spacing w:after="0" w:line="240" w:lineRule="auto"/>
              <w:rPr>
                <w:sz w:val="18"/>
                <w:szCs w:val="18"/>
              </w:rPr>
            </w:pPr>
            <w:r w:rsidRPr="00C5547E">
              <w:rPr>
                <w:sz w:val="18"/>
                <w:szCs w:val="18"/>
              </w:rPr>
              <w:t>Other services</w:t>
            </w:r>
          </w:p>
        </w:tc>
        <w:tc>
          <w:tcPr>
            <w:tcW w:w="1530" w:type="dxa"/>
          </w:tcPr>
          <w:p w:rsidR="00181055" w:rsidRPr="00C5547E" w:rsidRDefault="00181055" w:rsidP="00181055">
            <w:pPr>
              <w:spacing w:after="0" w:line="240" w:lineRule="auto"/>
              <w:jc w:val="right"/>
              <w:rPr>
                <w:sz w:val="18"/>
              </w:rPr>
            </w:pPr>
            <w:r w:rsidRPr="00C5547E">
              <w:rPr>
                <w:sz w:val="18"/>
              </w:rPr>
              <w:t>0.57</w:t>
            </w:r>
          </w:p>
        </w:tc>
        <w:tc>
          <w:tcPr>
            <w:tcW w:w="1170" w:type="dxa"/>
          </w:tcPr>
          <w:p w:rsidR="00181055" w:rsidRPr="00C5547E" w:rsidRDefault="00181055" w:rsidP="00181055">
            <w:pPr>
              <w:spacing w:after="0" w:line="240" w:lineRule="auto"/>
              <w:jc w:val="right"/>
              <w:rPr>
                <w:sz w:val="18"/>
              </w:rPr>
            </w:pPr>
            <w:r w:rsidRPr="00C5547E">
              <w:rPr>
                <w:sz w:val="18"/>
              </w:rPr>
              <w:t>0.03</w:t>
            </w:r>
          </w:p>
        </w:tc>
        <w:tc>
          <w:tcPr>
            <w:tcW w:w="1170" w:type="dxa"/>
          </w:tcPr>
          <w:p w:rsidR="00181055" w:rsidRPr="00C5547E" w:rsidRDefault="00181055" w:rsidP="00181055">
            <w:pPr>
              <w:spacing w:after="0" w:line="240" w:lineRule="auto"/>
              <w:jc w:val="right"/>
              <w:rPr>
                <w:sz w:val="18"/>
              </w:rPr>
            </w:pPr>
            <w:r w:rsidRPr="00C5547E">
              <w:rPr>
                <w:sz w:val="18"/>
              </w:rPr>
              <w:t>0.40</w:t>
            </w:r>
          </w:p>
        </w:tc>
        <w:tc>
          <w:tcPr>
            <w:tcW w:w="990" w:type="dxa"/>
          </w:tcPr>
          <w:p w:rsidR="00181055" w:rsidRPr="00C5547E" w:rsidRDefault="00181055" w:rsidP="00181055">
            <w:pPr>
              <w:spacing w:after="0" w:line="240" w:lineRule="auto"/>
              <w:jc w:val="right"/>
              <w:rPr>
                <w:sz w:val="18"/>
              </w:rPr>
            </w:pPr>
            <w:r w:rsidRPr="00C5547E">
              <w:rPr>
                <w:sz w:val="18"/>
              </w:rPr>
              <w:t>0.57</w:t>
            </w:r>
          </w:p>
        </w:tc>
        <w:tc>
          <w:tcPr>
            <w:tcW w:w="1170" w:type="dxa"/>
          </w:tcPr>
          <w:p w:rsidR="00181055" w:rsidRPr="00C5547E" w:rsidRDefault="00181055" w:rsidP="00181055">
            <w:pPr>
              <w:spacing w:after="0" w:line="240" w:lineRule="auto"/>
              <w:jc w:val="right"/>
              <w:rPr>
                <w:sz w:val="18"/>
              </w:rPr>
            </w:pPr>
            <w:r w:rsidRPr="00C5547E">
              <w:rPr>
                <w:sz w:val="18"/>
              </w:rPr>
              <w:t>0.05</w:t>
            </w:r>
          </w:p>
        </w:tc>
        <w:tc>
          <w:tcPr>
            <w:tcW w:w="1170" w:type="dxa"/>
          </w:tcPr>
          <w:p w:rsidR="00181055" w:rsidRPr="00C5547E" w:rsidRDefault="00181055" w:rsidP="00181055">
            <w:pPr>
              <w:spacing w:after="0" w:line="240" w:lineRule="auto"/>
              <w:jc w:val="right"/>
              <w:rPr>
                <w:sz w:val="18"/>
              </w:rPr>
            </w:pPr>
            <w:r w:rsidRPr="00C5547E">
              <w:rPr>
                <w:sz w:val="18"/>
              </w:rPr>
              <w:t>0.38</w:t>
            </w:r>
          </w:p>
        </w:tc>
        <w:tc>
          <w:tcPr>
            <w:tcW w:w="1170" w:type="dxa"/>
          </w:tcPr>
          <w:p w:rsidR="00181055" w:rsidRPr="00C5547E" w:rsidRDefault="00181055" w:rsidP="00181055">
            <w:pPr>
              <w:spacing w:after="0" w:line="240" w:lineRule="auto"/>
              <w:jc w:val="right"/>
              <w:rPr>
                <w:sz w:val="18"/>
              </w:rPr>
            </w:pPr>
            <w:r w:rsidRPr="00C5547E">
              <w:rPr>
                <w:sz w:val="18"/>
              </w:rPr>
              <w:t>0%</w:t>
            </w:r>
          </w:p>
        </w:tc>
        <w:tc>
          <w:tcPr>
            <w:tcW w:w="99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67%</w:t>
            </w:r>
          </w:p>
        </w:tc>
        <w:tc>
          <w:tcPr>
            <w:tcW w:w="81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-5%</w:t>
            </w:r>
          </w:p>
        </w:tc>
      </w:tr>
      <w:tr w:rsidR="00181055" w:rsidRPr="00C5547E" w:rsidTr="00181055">
        <w:tc>
          <w:tcPr>
            <w:tcW w:w="2898" w:type="dxa"/>
          </w:tcPr>
          <w:p w:rsidR="00181055" w:rsidRPr="00C5547E" w:rsidRDefault="00181055" w:rsidP="00181055">
            <w:pPr>
              <w:spacing w:after="0" w:line="240" w:lineRule="auto"/>
              <w:rPr>
                <w:i/>
                <w:sz w:val="18"/>
                <w:szCs w:val="18"/>
              </w:rPr>
            </w:pPr>
            <w:r w:rsidRPr="00C5547E">
              <w:rPr>
                <w:sz w:val="18"/>
                <w:szCs w:val="18"/>
              </w:rPr>
              <w:t>Public administration</w:t>
            </w:r>
          </w:p>
        </w:tc>
        <w:tc>
          <w:tcPr>
            <w:tcW w:w="1530" w:type="dxa"/>
          </w:tcPr>
          <w:p w:rsidR="00181055" w:rsidRPr="00C5547E" w:rsidRDefault="00181055" w:rsidP="00181055">
            <w:pPr>
              <w:spacing w:after="0" w:line="240" w:lineRule="auto"/>
              <w:jc w:val="right"/>
              <w:rPr>
                <w:sz w:val="18"/>
              </w:rPr>
            </w:pPr>
            <w:r w:rsidRPr="00C5547E">
              <w:rPr>
                <w:sz w:val="18"/>
              </w:rPr>
              <w:t>0.66</w:t>
            </w:r>
          </w:p>
        </w:tc>
        <w:tc>
          <w:tcPr>
            <w:tcW w:w="1170" w:type="dxa"/>
          </w:tcPr>
          <w:p w:rsidR="00181055" w:rsidRPr="00C5547E" w:rsidRDefault="00181055" w:rsidP="00181055">
            <w:pPr>
              <w:spacing w:after="0" w:line="240" w:lineRule="auto"/>
              <w:jc w:val="right"/>
              <w:rPr>
                <w:sz w:val="18"/>
              </w:rPr>
            </w:pPr>
            <w:r w:rsidRPr="00C5547E">
              <w:rPr>
                <w:sz w:val="18"/>
              </w:rPr>
              <w:t>0.02</w:t>
            </w:r>
          </w:p>
        </w:tc>
        <w:tc>
          <w:tcPr>
            <w:tcW w:w="1170" w:type="dxa"/>
          </w:tcPr>
          <w:p w:rsidR="00181055" w:rsidRPr="00C5547E" w:rsidRDefault="00181055" w:rsidP="00181055">
            <w:pPr>
              <w:spacing w:after="0" w:line="240" w:lineRule="auto"/>
              <w:jc w:val="right"/>
              <w:rPr>
                <w:sz w:val="18"/>
              </w:rPr>
            </w:pPr>
            <w:r w:rsidRPr="00C5547E">
              <w:rPr>
                <w:sz w:val="18"/>
              </w:rPr>
              <w:t>0.32</w:t>
            </w:r>
          </w:p>
        </w:tc>
        <w:tc>
          <w:tcPr>
            <w:tcW w:w="990" w:type="dxa"/>
          </w:tcPr>
          <w:p w:rsidR="00181055" w:rsidRPr="00C5547E" w:rsidRDefault="00B760B1" w:rsidP="00181055">
            <w:pPr>
              <w:spacing w:after="0" w:line="240" w:lineRule="auto"/>
              <w:jc w:val="right"/>
              <w:rPr>
                <w:sz w:val="18"/>
              </w:rPr>
            </w:pPr>
            <w:r w:rsidRPr="00C5547E">
              <w:rPr>
                <w:sz w:val="18"/>
              </w:rPr>
              <w:t>0.67</w:t>
            </w:r>
          </w:p>
        </w:tc>
        <w:tc>
          <w:tcPr>
            <w:tcW w:w="1170" w:type="dxa"/>
          </w:tcPr>
          <w:p w:rsidR="00181055" w:rsidRPr="00C5547E" w:rsidRDefault="00181055" w:rsidP="00181055">
            <w:pPr>
              <w:spacing w:after="0" w:line="240" w:lineRule="auto"/>
              <w:jc w:val="right"/>
              <w:rPr>
                <w:sz w:val="18"/>
              </w:rPr>
            </w:pPr>
            <w:r w:rsidRPr="00C5547E">
              <w:rPr>
                <w:sz w:val="18"/>
              </w:rPr>
              <w:t>0.04</w:t>
            </w:r>
          </w:p>
        </w:tc>
        <w:tc>
          <w:tcPr>
            <w:tcW w:w="1170" w:type="dxa"/>
          </w:tcPr>
          <w:p w:rsidR="00181055" w:rsidRPr="00C5547E" w:rsidRDefault="00181055" w:rsidP="00181055">
            <w:pPr>
              <w:spacing w:after="0" w:line="240" w:lineRule="auto"/>
              <w:jc w:val="right"/>
              <w:rPr>
                <w:sz w:val="18"/>
              </w:rPr>
            </w:pPr>
            <w:r w:rsidRPr="00C5547E">
              <w:rPr>
                <w:sz w:val="18"/>
              </w:rPr>
              <w:t>0.30</w:t>
            </w:r>
          </w:p>
        </w:tc>
        <w:tc>
          <w:tcPr>
            <w:tcW w:w="1170" w:type="dxa"/>
          </w:tcPr>
          <w:p w:rsidR="00181055" w:rsidRPr="00C5547E" w:rsidRDefault="00F115A0" w:rsidP="00181055">
            <w:pPr>
              <w:spacing w:after="0" w:line="240" w:lineRule="auto"/>
              <w:jc w:val="right"/>
              <w:rPr>
                <w:sz w:val="18"/>
              </w:rPr>
            </w:pPr>
            <w:r w:rsidRPr="00C5547E">
              <w:rPr>
                <w:sz w:val="18"/>
              </w:rPr>
              <w:t>2</w:t>
            </w:r>
            <w:r w:rsidR="00181055" w:rsidRPr="00C5547E">
              <w:rPr>
                <w:sz w:val="18"/>
              </w:rPr>
              <w:t>%</w:t>
            </w:r>
          </w:p>
        </w:tc>
        <w:tc>
          <w:tcPr>
            <w:tcW w:w="99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100%</w:t>
            </w:r>
          </w:p>
        </w:tc>
        <w:tc>
          <w:tcPr>
            <w:tcW w:w="81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-6%</w:t>
            </w:r>
          </w:p>
        </w:tc>
      </w:tr>
      <w:tr w:rsidR="00181055" w:rsidRPr="00C5547E" w:rsidTr="00181055">
        <w:tc>
          <w:tcPr>
            <w:tcW w:w="2898" w:type="dxa"/>
          </w:tcPr>
          <w:p w:rsidR="00181055" w:rsidRPr="00C5547E" w:rsidRDefault="00181055" w:rsidP="00181055">
            <w:pPr>
              <w:spacing w:after="0" w:line="240" w:lineRule="auto"/>
              <w:rPr>
                <w:sz w:val="18"/>
              </w:rPr>
            </w:pPr>
          </w:p>
        </w:tc>
        <w:tc>
          <w:tcPr>
            <w:tcW w:w="153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99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990" w:type="dxa"/>
          </w:tcPr>
          <w:p w:rsidR="00181055" w:rsidRPr="00C5547E" w:rsidRDefault="00181055" w:rsidP="00181055">
            <w:pPr>
              <w:spacing w:after="0" w:line="240" w:lineRule="auto"/>
              <w:jc w:val="right"/>
              <w:rPr>
                <w:sz w:val="18"/>
              </w:rPr>
            </w:pPr>
          </w:p>
        </w:tc>
        <w:tc>
          <w:tcPr>
            <w:tcW w:w="810" w:type="dxa"/>
          </w:tcPr>
          <w:p w:rsidR="00181055" w:rsidRPr="00C5547E" w:rsidRDefault="00181055" w:rsidP="00181055">
            <w:pPr>
              <w:spacing w:after="0" w:line="240" w:lineRule="auto"/>
              <w:jc w:val="right"/>
              <w:rPr>
                <w:sz w:val="18"/>
              </w:rPr>
            </w:pPr>
          </w:p>
        </w:tc>
      </w:tr>
    </w:tbl>
    <w:p w:rsidR="00181055" w:rsidRPr="00B16697" w:rsidRDefault="00181055" w:rsidP="00181055">
      <w:pPr>
        <w:spacing w:after="0" w:line="240" w:lineRule="auto"/>
        <w:rPr>
          <w:iCs/>
          <w:sz w:val="18"/>
        </w:rPr>
      </w:pPr>
      <w:r w:rsidRPr="00B16697">
        <w:rPr>
          <w:i/>
          <w:iCs/>
          <w:sz w:val="18"/>
          <w:vertAlign w:val="superscript"/>
        </w:rPr>
        <w:t>1</w:t>
      </w:r>
      <w:r w:rsidRPr="00B16697">
        <w:rPr>
          <w:iCs/>
          <w:sz w:val="18"/>
        </w:rPr>
        <w:t>Industry data are collected for the person’s current job, if employed, or most recent job held in the past 5 years if not currently employed. Husbands’ industry of employment is their current industry, if they are employed, or their most recent industry if not currently employed. Husbands who have never worked or last worked more than 5 years ago are excluded.</w:t>
      </w:r>
    </w:p>
    <w:p w:rsidR="00181055" w:rsidRDefault="00181055" w:rsidP="00181055">
      <w:pPr>
        <w:spacing w:after="0" w:line="240" w:lineRule="auto"/>
        <w:rPr>
          <w:i/>
          <w:iCs/>
          <w:sz w:val="18"/>
        </w:rPr>
      </w:pPr>
      <w:r w:rsidRPr="00B16697">
        <w:rPr>
          <w:i/>
          <w:iCs/>
          <w:sz w:val="18"/>
        </w:rPr>
        <w:t>Data source: U.S. Census Bureau, 2006 and 2010 American Community Survey</w:t>
      </w:r>
      <w:r w:rsidR="007D15D9">
        <w:rPr>
          <w:i/>
          <w:iCs/>
          <w:sz w:val="18"/>
        </w:rPr>
        <w:t>s</w:t>
      </w:r>
    </w:p>
    <w:p w:rsidR="00A93EDF" w:rsidRDefault="00A93EDF" w:rsidP="00A93EDF">
      <w:pPr>
        <w:spacing w:after="0" w:line="240" w:lineRule="auto"/>
        <w:rPr>
          <w:i/>
          <w:iCs/>
          <w:sz w:val="18"/>
        </w:rPr>
      </w:pPr>
      <w:r>
        <w:rPr>
          <w:sz w:val="18"/>
        </w:rPr>
        <w:t xml:space="preserve">* Denotes that the change is statistically significant.  </w:t>
      </w:r>
    </w:p>
    <w:p w:rsidR="0071190E" w:rsidRPr="0071190E" w:rsidRDefault="0071190E" w:rsidP="0071190E">
      <w:pPr>
        <w:spacing w:after="0" w:line="240" w:lineRule="auto"/>
        <w:rPr>
          <w:iCs/>
          <w:sz w:val="18"/>
          <w:szCs w:val="18"/>
        </w:rPr>
        <w:sectPr w:rsidR="0071190E" w:rsidRPr="0071190E" w:rsidSect="0071190E">
          <w:headerReference w:type="even" r:id="rId21"/>
          <w:headerReference w:type="default" r:id="rId22"/>
          <w:footerReference w:type="even" r:id="rId23"/>
          <w:footerReference w:type="default" r:id="rId24"/>
          <w:headerReference w:type="first" r:id="rId25"/>
          <w:footerReference w:type="first" r:id="rId26"/>
          <w:pgSz w:w="15840" w:h="12240" w:orient="landscape" w:code="1"/>
          <w:pgMar w:top="1440" w:right="1440" w:bottom="1440" w:left="1440" w:header="720" w:footer="720" w:gutter="0"/>
          <w:cols w:space="720"/>
          <w:docGrid w:linePitch="360"/>
        </w:sectPr>
      </w:pPr>
      <w:r w:rsidRPr="0071190E">
        <w:rPr>
          <w:sz w:val="18"/>
          <w:szCs w:val="18"/>
        </w:rPr>
        <w:t xml:space="preserve">For information on the source and accuracy of these estimates, see </w:t>
      </w:r>
      <w:r>
        <w:rPr>
          <w:sz w:val="18"/>
          <w:szCs w:val="18"/>
        </w:rPr>
        <w:t>http://www.census.gov/acs/</w:t>
      </w:r>
      <w:r w:rsidR="00B66F55">
        <w:rPr>
          <w:sz w:val="18"/>
          <w:szCs w:val="18"/>
        </w:rPr>
        <w:t>www</w:t>
      </w:r>
      <w:r>
        <w:rPr>
          <w:sz w:val="18"/>
          <w:szCs w:val="18"/>
        </w:rPr>
        <w:t>.</w:t>
      </w:r>
    </w:p>
    <w:p w:rsidR="00181055" w:rsidRPr="00B16697" w:rsidRDefault="00181055" w:rsidP="00181055">
      <w:pPr>
        <w:spacing w:after="0" w:line="240" w:lineRule="auto"/>
      </w:pPr>
      <w:r w:rsidRPr="00B16697">
        <w:lastRenderedPageBreak/>
        <w:t xml:space="preserve">Table 5: Employment Status of Married Mothers of </w:t>
      </w:r>
      <w:r w:rsidR="00014CAC">
        <w:t>Young Children</w:t>
      </w:r>
      <w:r w:rsidRPr="00B16697">
        <w:t xml:space="preserve"> by Their Husband’s Work Hours and Earnings  </w:t>
      </w:r>
    </w:p>
    <w:p w:rsidR="00181055" w:rsidRPr="00B16697" w:rsidRDefault="00181055" w:rsidP="00181055">
      <w:pPr>
        <w:spacing w:after="0" w:line="240" w:lineRule="auto"/>
        <w:rPr>
          <w:sz w:val="20"/>
        </w:rPr>
      </w:pPr>
    </w:p>
    <w:p w:rsidR="00181055" w:rsidRPr="00B16697" w:rsidRDefault="00181055" w:rsidP="00181055">
      <w:pPr>
        <w:spacing w:after="0" w:line="240" w:lineRule="auto"/>
        <w:rPr>
          <w:sz w:val="20"/>
        </w:rPr>
      </w:pPr>
    </w:p>
    <w:tbl>
      <w:tblPr>
        <w:tblW w:w="1306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898"/>
        <w:gridCol w:w="1530"/>
        <w:gridCol w:w="1170"/>
        <w:gridCol w:w="1170"/>
        <w:gridCol w:w="990"/>
        <w:gridCol w:w="1170"/>
        <w:gridCol w:w="1170"/>
        <w:gridCol w:w="1170"/>
        <w:gridCol w:w="990"/>
        <w:gridCol w:w="810"/>
      </w:tblGrid>
      <w:tr w:rsidR="00181055" w:rsidRPr="00C5547E" w:rsidTr="00181055">
        <w:tc>
          <w:tcPr>
            <w:tcW w:w="2898" w:type="dxa"/>
            <w:tcBorders>
              <w:bottom w:val="single" w:sz="6" w:space="0" w:color="808080"/>
            </w:tcBorders>
          </w:tcPr>
          <w:p w:rsidR="00181055" w:rsidRPr="00C5547E" w:rsidRDefault="00181055" w:rsidP="00181055">
            <w:pPr>
              <w:spacing w:after="0" w:line="240" w:lineRule="auto"/>
              <w:rPr>
                <w:sz w:val="18"/>
              </w:rPr>
            </w:pPr>
          </w:p>
        </w:tc>
        <w:tc>
          <w:tcPr>
            <w:tcW w:w="3870" w:type="dxa"/>
            <w:gridSpan w:val="3"/>
            <w:tcBorders>
              <w:bottom w:val="single" w:sz="6" w:space="0" w:color="808080"/>
            </w:tcBorders>
          </w:tcPr>
          <w:p w:rsidR="00181055" w:rsidRPr="00C5547E" w:rsidRDefault="00181055" w:rsidP="00181055">
            <w:pPr>
              <w:spacing w:after="0" w:line="240" w:lineRule="auto"/>
              <w:jc w:val="center"/>
              <w:rPr>
                <w:sz w:val="18"/>
              </w:rPr>
            </w:pPr>
            <w:r w:rsidRPr="00C5547E">
              <w:rPr>
                <w:sz w:val="18"/>
              </w:rPr>
              <w:t>2006</w:t>
            </w:r>
          </w:p>
        </w:tc>
        <w:tc>
          <w:tcPr>
            <w:tcW w:w="3330" w:type="dxa"/>
            <w:gridSpan w:val="3"/>
            <w:tcBorders>
              <w:bottom w:val="single" w:sz="6" w:space="0" w:color="808080"/>
            </w:tcBorders>
          </w:tcPr>
          <w:p w:rsidR="00181055" w:rsidRPr="00C5547E" w:rsidRDefault="00181055" w:rsidP="00181055">
            <w:pPr>
              <w:spacing w:after="0" w:line="240" w:lineRule="auto"/>
              <w:jc w:val="center"/>
              <w:rPr>
                <w:sz w:val="18"/>
              </w:rPr>
            </w:pPr>
            <w:r w:rsidRPr="00C5547E">
              <w:rPr>
                <w:sz w:val="18"/>
              </w:rPr>
              <w:t>2010</w:t>
            </w:r>
          </w:p>
        </w:tc>
        <w:tc>
          <w:tcPr>
            <w:tcW w:w="1170" w:type="dxa"/>
            <w:tcBorders>
              <w:bottom w:val="single" w:sz="6" w:space="0" w:color="808080"/>
            </w:tcBorders>
          </w:tcPr>
          <w:p w:rsidR="00181055" w:rsidRPr="00C5547E" w:rsidRDefault="00181055" w:rsidP="00181055">
            <w:pPr>
              <w:spacing w:after="0" w:line="240" w:lineRule="auto"/>
              <w:jc w:val="center"/>
              <w:rPr>
                <w:sz w:val="18"/>
              </w:rPr>
            </w:pPr>
          </w:p>
        </w:tc>
        <w:tc>
          <w:tcPr>
            <w:tcW w:w="990" w:type="dxa"/>
            <w:tcBorders>
              <w:bottom w:val="single" w:sz="6" w:space="0" w:color="808080"/>
            </w:tcBorders>
          </w:tcPr>
          <w:p w:rsidR="00181055" w:rsidRPr="00C5547E" w:rsidRDefault="00181055" w:rsidP="00181055">
            <w:pPr>
              <w:spacing w:after="0" w:line="240" w:lineRule="auto"/>
              <w:jc w:val="center"/>
              <w:rPr>
                <w:sz w:val="18"/>
              </w:rPr>
            </w:pPr>
          </w:p>
        </w:tc>
        <w:tc>
          <w:tcPr>
            <w:tcW w:w="810" w:type="dxa"/>
            <w:tcBorders>
              <w:bottom w:val="single" w:sz="6" w:space="0" w:color="808080"/>
            </w:tcBorders>
          </w:tcPr>
          <w:p w:rsidR="00181055" w:rsidRPr="00C5547E" w:rsidRDefault="00181055" w:rsidP="00181055">
            <w:pPr>
              <w:spacing w:after="0" w:line="240" w:lineRule="auto"/>
              <w:jc w:val="center"/>
              <w:rPr>
                <w:sz w:val="18"/>
              </w:rPr>
            </w:pPr>
          </w:p>
        </w:tc>
      </w:tr>
      <w:tr w:rsidR="00181055" w:rsidRPr="00C5547E" w:rsidTr="00181055">
        <w:tc>
          <w:tcPr>
            <w:tcW w:w="2898" w:type="dxa"/>
            <w:tcBorders>
              <w:bottom w:val="single" w:sz="6" w:space="0" w:color="808080"/>
            </w:tcBorders>
          </w:tcPr>
          <w:p w:rsidR="00181055" w:rsidRPr="00C5547E" w:rsidRDefault="00181055" w:rsidP="00181055">
            <w:pPr>
              <w:spacing w:after="0" w:line="240" w:lineRule="auto"/>
              <w:rPr>
                <w:sz w:val="18"/>
              </w:rPr>
            </w:pPr>
            <w:r w:rsidRPr="00C5547E">
              <w:rPr>
                <w:sz w:val="18"/>
              </w:rPr>
              <w:t>Wife’s employment status</w:t>
            </w:r>
          </w:p>
        </w:tc>
        <w:tc>
          <w:tcPr>
            <w:tcW w:w="1530" w:type="dxa"/>
            <w:tcBorders>
              <w:bottom w:val="single" w:sz="6" w:space="0" w:color="808080"/>
            </w:tcBorders>
          </w:tcPr>
          <w:p w:rsidR="00181055" w:rsidRPr="00C5547E" w:rsidRDefault="00181055" w:rsidP="00181055">
            <w:pPr>
              <w:spacing w:after="0" w:line="240" w:lineRule="auto"/>
              <w:jc w:val="right"/>
              <w:rPr>
                <w:sz w:val="18"/>
              </w:rPr>
            </w:pPr>
            <w:r w:rsidRPr="00C5547E">
              <w:rPr>
                <w:sz w:val="18"/>
              </w:rPr>
              <w:t>Employed</w:t>
            </w:r>
          </w:p>
        </w:tc>
        <w:tc>
          <w:tcPr>
            <w:tcW w:w="1170" w:type="dxa"/>
            <w:tcBorders>
              <w:bottom w:val="single" w:sz="6" w:space="0" w:color="808080"/>
            </w:tcBorders>
          </w:tcPr>
          <w:p w:rsidR="00181055" w:rsidRPr="00C5547E" w:rsidRDefault="00181055" w:rsidP="00181055">
            <w:pPr>
              <w:spacing w:after="0" w:line="240" w:lineRule="auto"/>
              <w:jc w:val="right"/>
              <w:rPr>
                <w:sz w:val="18"/>
              </w:rPr>
            </w:pPr>
            <w:r w:rsidRPr="00C5547E">
              <w:rPr>
                <w:sz w:val="18"/>
              </w:rPr>
              <w:t>Unemployed</w:t>
            </w:r>
          </w:p>
        </w:tc>
        <w:tc>
          <w:tcPr>
            <w:tcW w:w="1170" w:type="dxa"/>
            <w:tcBorders>
              <w:bottom w:val="single" w:sz="6" w:space="0" w:color="808080"/>
            </w:tcBorders>
          </w:tcPr>
          <w:p w:rsidR="00181055" w:rsidRPr="00C5547E" w:rsidRDefault="00181055" w:rsidP="00181055">
            <w:pPr>
              <w:spacing w:after="0" w:line="240" w:lineRule="auto"/>
              <w:jc w:val="right"/>
              <w:rPr>
                <w:sz w:val="18"/>
              </w:rPr>
            </w:pPr>
            <w:r w:rsidRPr="00C5547E">
              <w:rPr>
                <w:sz w:val="18"/>
              </w:rPr>
              <w:t>Out of the labor force</w:t>
            </w:r>
          </w:p>
        </w:tc>
        <w:tc>
          <w:tcPr>
            <w:tcW w:w="990" w:type="dxa"/>
            <w:tcBorders>
              <w:bottom w:val="single" w:sz="6" w:space="0" w:color="808080"/>
            </w:tcBorders>
          </w:tcPr>
          <w:p w:rsidR="00181055" w:rsidRPr="00C5547E" w:rsidRDefault="00181055" w:rsidP="00181055">
            <w:pPr>
              <w:spacing w:after="0" w:line="240" w:lineRule="auto"/>
              <w:jc w:val="right"/>
              <w:rPr>
                <w:sz w:val="18"/>
              </w:rPr>
            </w:pPr>
            <w:r w:rsidRPr="00C5547E">
              <w:rPr>
                <w:sz w:val="18"/>
              </w:rPr>
              <w:t>Employed</w:t>
            </w:r>
          </w:p>
        </w:tc>
        <w:tc>
          <w:tcPr>
            <w:tcW w:w="1170" w:type="dxa"/>
            <w:tcBorders>
              <w:bottom w:val="single" w:sz="6" w:space="0" w:color="808080"/>
            </w:tcBorders>
          </w:tcPr>
          <w:p w:rsidR="00181055" w:rsidRPr="00C5547E" w:rsidRDefault="00181055" w:rsidP="00181055">
            <w:pPr>
              <w:spacing w:after="0" w:line="240" w:lineRule="auto"/>
              <w:jc w:val="right"/>
              <w:rPr>
                <w:i/>
                <w:iCs/>
                <w:sz w:val="18"/>
              </w:rPr>
            </w:pPr>
            <w:r w:rsidRPr="00C5547E">
              <w:rPr>
                <w:sz w:val="18"/>
              </w:rPr>
              <w:t>Unemployed</w:t>
            </w:r>
          </w:p>
        </w:tc>
        <w:tc>
          <w:tcPr>
            <w:tcW w:w="1170" w:type="dxa"/>
            <w:tcBorders>
              <w:bottom w:val="single" w:sz="6" w:space="0" w:color="808080"/>
            </w:tcBorders>
          </w:tcPr>
          <w:p w:rsidR="00181055" w:rsidRPr="00C5547E" w:rsidRDefault="00181055" w:rsidP="00181055">
            <w:pPr>
              <w:spacing w:after="0" w:line="240" w:lineRule="auto"/>
              <w:jc w:val="right"/>
              <w:rPr>
                <w:sz w:val="18"/>
              </w:rPr>
            </w:pPr>
            <w:r w:rsidRPr="00C5547E">
              <w:rPr>
                <w:sz w:val="18"/>
              </w:rPr>
              <w:t>Out of the labor force</w:t>
            </w:r>
          </w:p>
        </w:tc>
        <w:tc>
          <w:tcPr>
            <w:tcW w:w="1170" w:type="dxa"/>
            <w:tcBorders>
              <w:bottom w:val="single" w:sz="6" w:space="0" w:color="808080"/>
            </w:tcBorders>
          </w:tcPr>
          <w:p w:rsidR="00181055" w:rsidRPr="00C5547E" w:rsidRDefault="00181055" w:rsidP="00181055">
            <w:pPr>
              <w:spacing w:after="0" w:line="240" w:lineRule="auto"/>
              <w:jc w:val="right"/>
              <w:rPr>
                <w:sz w:val="18"/>
              </w:rPr>
            </w:pPr>
            <w:r w:rsidRPr="00C5547E">
              <w:rPr>
                <w:sz w:val="18"/>
              </w:rPr>
              <w:t>Change in employment</w:t>
            </w:r>
          </w:p>
        </w:tc>
        <w:tc>
          <w:tcPr>
            <w:tcW w:w="990" w:type="dxa"/>
            <w:tcBorders>
              <w:bottom w:val="single" w:sz="6" w:space="0" w:color="808080"/>
            </w:tcBorders>
          </w:tcPr>
          <w:p w:rsidR="00181055" w:rsidRPr="00C5547E" w:rsidRDefault="00181055" w:rsidP="00181055">
            <w:pPr>
              <w:spacing w:after="0" w:line="240" w:lineRule="auto"/>
              <w:jc w:val="right"/>
              <w:rPr>
                <w:sz w:val="18"/>
              </w:rPr>
            </w:pPr>
            <w:r w:rsidRPr="00C5547E">
              <w:rPr>
                <w:sz w:val="18"/>
              </w:rPr>
              <w:t>Change in unemploy-ment</w:t>
            </w:r>
          </w:p>
        </w:tc>
        <w:tc>
          <w:tcPr>
            <w:tcW w:w="810" w:type="dxa"/>
            <w:tcBorders>
              <w:bottom w:val="single" w:sz="6" w:space="0" w:color="808080"/>
            </w:tcBorders>
          </w:tcPr>
          <w:p w:rsidR="00181055" w:rsidRPr="00C5547E" w:rsidRDefault="00181055" w:rsidP="00181055">
            <w:pPr>
              <w:spacing w:after="0" w:line="240" w:lineRule="auto"/>
              <w:jc w:val="right"/>
              <w:rPr>
                <w:sz w:val="18"/>
              </w:rPr>
            </w:pPr>
            <w:r w:rsidRPr="00C5547E">
              <w:rPr>
                <w:sz w:val="18"/>
              </w:rPr>
              <w:t>Change in out of labor force</w:t>
            </w:r>
          </w:p>
        </w:tc>
      </w:tr>
      <w:tr w:rsidR="00181055" w:rsidRPr="00C5547E" w:rsidTr="00181055">
        <w:tc>
          <w:tcPr>
            <w:tcW w:w="2898" w:type="dxa"/>
          </w:tcPr>
          <w:p w:rsidR="00181055" w:rsidRPr="00C5547E" w:rsidRDefault="00181055" w:rsidP="00181055">
            <w:pPr>
              <w:spacing w:after="0" w:line="240" w:lineRule="auto"/>
              <w:rPr>
                <w:sz w:val="18"/>
              </w:rPr>
            </w:pPr>
          </w:p>
        </w:tc>
        <w:tc>
          <w:tcPr>
            <w:tcW w:w="153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99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990" w:type="dxa"/>
          </w:tcPr>
          <w:p w:rsidR="00181055" w:rsidRPr="00C5547E" w:rsidRDefault="00181055" w:rsidP="00181055">
            <w:pPr>
              <w:spacing w:after="0" w:line="240" w:lineRule="auto"/>
              <w:jc w:val="right"/>
              <w:rPr>
                <w:sz w:val="18"/>
              </w:rPr>
            </w:pPr>
          </w:p>
        </w:tc>
        <w:tc>
          <w:tcPr>
            <w:tcW w:w="810" w:type="dxa"/>
          </w:tcPr>
          <w:p w:rsidR="00181055" w:rsidRPr="00C5547E" w:rsidRDefault="00181055" w:rsidP="00181055">
            <w:pPr>
              <w:spacing w:after="0" w:line="240" w:lineRule="auto"/>
              <w:jc w:val="right"/>
              <w:rPr>
                <w:sz w:val="18"/>
              </w:rPr>
            </w:pPr>
          </w:p>
        </w:tc>
      </w:tr>
      <w:tr w:rsidR="00181055" w:rsidRPr="00C5547E" w:rsidTr="00181055">
        <w:tc>
          <w:tcPr>
            <w:tcW w:w="2898" w:type="dxa"/>
          </w:tcPr>
          <w:p w:rsidR="00181055" w:rsidRPr="00C5547E" w:rsidRDefault="00181055" w:rsidP="00181055">
            <w:pPr>
              <w:spacing w:after="0" w:line="240" w:lineRule="auto"/>
              <w:rPr>
                <w:sz w:val="18"/>
                <w:szCs w:val="18"/>
              </w:rPr>
            </w:pPr>
            <w:r w:rsidRPr="00C5547E">
              <w:rPr>
                <w:sz w:val="18"/>
                <w:szCs w:val="18"/>
              </w:rPr>
              <w:t>Husband’s usual weekly work hours</w:t>
            </w:r>
            <w:r w:rsidRPr="00C5547E">
              <w:rPr>
                <w:i/>
                <w:iCs/>
                <w:sz w:val="18"/>
                <w:vertAlign w:val="superscript"/>
              </w:rPr>
              <w:t>1</w:t>
            </w:r>
          </w:p>
        </w:tc>
        <w:tc>
          <w:tcPr>
            <w:tcW w:w="153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99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990" w:type="dxa"/>
          </w:tcPr>
          <w:p w:rsidR="00181055" w:rsidRPr="00C5547E" w:rsidRDefault="00181055" w:rsidP="00181055">
            <w:pPr>
              <w:spacing w:after="0" w:line="240" w:lineRule="auto"/>
              <w:jc w:val="right"/>
              <w:rPr>
                <w:sz w:val="18"/>
              </w:rPr>
            </w:pPr>
          </w:p>
        </w:tc>
        <w:tc>
          <w:tcPr>
            <w:tcW w:w="810" w:type="dxa"/>
          </w:tcPr>
          <w:p w:rsidR="00181055" w:rsidRPr="00C5547E" w:rsidRDefault="00181055" w:rsidP="00181055">
            <w:pPr>
              <w:spacing w:after="0" w:line="240" w:lineRule="auto"/>
              <w:jc w:val="right"/>
              <w:rPr>
                <w:sz w:val="18"/>
              </w:rPr>
            </w:pPr>
          </w:p>
        </w:tc>
      </w:tr>
      <w:tr w:rsidR="00181055" w:rsidRPr="00C5547E" w:rsidTr="00181055">
        <w:tc>
          <w:tcPr>
            <w:tcW w:w="2898" w:type="dxa"/>
          </w:tcPr>
          <w:p w:rsidR="00181055" w:rsidRPr="00C5547E" w:rsidRDefault="00181055" w:rsidP="00181055">
            <w:pPr>
              <w:spacing w:after="0" w:line="240" w:lineRule="auto"/>
              <w:rPr>
                <w:sz w:val="18"/>
                <w:szCs w:val="18"/>
              </w:rPr>
            </w:pPr>
            <w:r w:rsidRPr="00C5547E">
              <w:rPr>
                <w:sz w:val="18"/>
                <w:szCs w:val="18"/>
              </w:rPr>
              <w:t xml:space="preserve">     1-34</w:t>
            </w:r>
          </w:p>
        </w:tc>
        <w:tc>
          <w:tcPr>
            <w:tcW w:w="1530" w:type="dxa"/>
          </w:tcPr>
          <w:p w:rsidR="00181055" w:rsidRPr="00C5547E" w:rsidRDefault="00181055" w:rsidP="00181055">
            <w:pPr>
              <w:spacing w:after="0" w:line="240" w:lineRule="auto"/>
              <w:jc w:val="right"/>
              <w:rPr>
                <w:sz w:val="18"/>
              </w:rPr>
            </w:pPr>
            <w:r w:rsidRPr="00C5547E">
              <w:rPr>
                <w:sz w:val="18"/>
              </w:rPr>
              <w:t>0.</w:t>
            </w:r>
            <w:r w:rsidR="00DE004C" w:rsidRPr="00C5547E">
              <w:rPr>
                <w:sz w:val="18"/>
              </w:rPr>
              <w:t>60</w:t>
            </w:r>
          </w:p>
        </w:tc>
        <w:tc>
          <w:tcPr>
            <w:tcW w:w="1170" w:type="dxa"/>
          </w:tcPr>
          <w:p w:rsidR="00181055" w:rsidRPr="00C5547E" w:rsidRDefault="00181055" w:rsidP="00181055">
            <w:pPr>
              <w:spacing w:after="0" w:line="240" w:lineRule="auto"/>
              <w:jc w:val="right"/>
              <w:rPr>
                <w:sz w:val="18"/>
              </w:rPr>
            </w:pPr>
            <w:r w:rsidRPr="00C5547E">
              <w:rPr>
                <w:sz w:val="18"/>
              </w:rPr>
              <w:t>0.04</w:t>
            </w:r>
          </w:p>
        </w:tc>
        <w:tc>
          <w:tcPr>
            <w:tcW w:w="1170" w:type="dxa"/>
          </w:tcPr>
          <w:p w:rsidR="00181055" w:rsidRPr="00C5547E" w:rsidRDefault="00181055" w:rsidP="00181055">
            <w:pPr>
              <w:spacing w:after="0" w:line="240" w:lineRule="auto"/>
              <w:jc w:val="right"/>
              <w:rPr>
                <w:sz w:val="18"/>
              </w:rPr>
            </w:pPr>
            <w:r w:rsidRPr="00C5547E">
              <w:rPr>
                <w:sz w:val="18"/>
              </w:rPr>
              <w:t>0.36</w:t>
            </w:r>
          </w:p>
        </w:tc>
        <w:tc>
          <w:tcPr>
            <w:tcW w:w="990" w:type="dxa"/>
          </w:tcPr>
          <w:p w:rsidR="00181055" w:rsidRPr="00C5547E" w:rsidRDefault="00181055" w:rsidP="00181055">
            <w:pPr>
              <w:spacing w:after="0" w:line="240" w:lineRule="auto"/>
              <w:jc w:val="right"/>
              <w:rPr>
                <w:sz w:val="18"/>
              </w:rPr>
            </w:pPr>
            <w:r w:rsidRPr="00C5547E">
              <w:rPr>
                <w:sz w:val="18"/>
              </w:rPr>
              <w:t>0.59</w:t>
            </w:r>
          </w:p>
        </w:tc>
        <w:tc>
          <w:tcPr>
            <w:tcW w:w="1170" w:type="dxa"/>
          </w:tcPr>
          <w:p w:rsidR="00181055" w:rsidRPr="00C5547E" w:rsidRDefault="00181055" w:rsidP="00181055">
            <w:pPr>
              <w:spacing w:after="0" w:line="240" w:lineRule="auto"/>
              <w:jc w:val="right"/>
              <w:rPr>
                <w:sz w:val="18"/>
              </w:rPr>
            </w:pPr>
            <w:r w:rsidRPr="00C5547E">
              <w:rPr>
                <w:sz w:val="18"/>
              </w:rPr>
              <w:t>0.07</w:t>
            </w:r>
          </w:p>
        </w:tc>
        <w:tc>
          <w:tcPr>
            <w:tcW w:w="1170" w:type="dxa"/>
          </w:tcPr>
          <w:p w:rsidR="00181055" w:rsidRPr="00C5547E" w:rsidRDefault="00181055" w:rsidP="00181055">
            <w:pPr>
              <w:spacing w:after="0" w:line="240" w:lineRule="auto"/>
              <w:jc w:val="right"/>
              <w:rPr>
                <w:sz w:val="18"/>
              </w:rPr>
            </w:pPr>
            <w:r w:rsidRPr="00C5547E">
              <w:rPr>
                <w:sz w:val="18"/>
              </w:rPr>
              <w:t>0.34</w:t>
            </w:r>
          </w:p>
        </w:tc>
        <w:tc>
          <w:tcPr>
            <w:tcW w:w="1170" w:type="dxa"/>
          </w:tcPr>
          <w:p w:rsidR="00181055" w:rsidRPr="00C5547E" w:rsidRDefault="00DE004C" w:rsidP="00181055">
            <w:pPr>
              <w:spacing w:after="0" w:line="240" w:lineRule="auto"/>
              <w:jc w:val="right"/>
              <w:rPr>
                <w:sz w:val="18"/>
              </w:rPr>
            </w:pPr>
            <w:r w:rsidRPr="00C5547E">
              <w:rPr>
                <w:sz w:val="18"/>
              </w:rPr>
              <w:t>-2</w:t>
            </w:r>
            <w:r w:rsidR="00181055" w:rsidRPr="00C5547E">
              <w:rPr>
                <w:sz w:val="18"/>
              </w:rPr>
              <w:t>%</w:t>
            </w:r>
          </w:p>
        </w:tc>
        <w:tc>
          <w:tcPr>
            <w:tcW w:w="990" w:type="dxa"/>
          </w:tcPr>
          <w:p w:rsidR="00181055" w:rsidRPr="00C5547E" w:rsidRDefault="00BB6BB9" w:rsidP="00181055">
            <w:pPr>
              <w:spacing w:after="0" w:line="240" w:lineRule="auto"/>
              <w:jc w:val="right"/>
              <w:rPr>
                <w:sz w:val="18"/>
              </w:rPr>
            </w:pPr>
            <w:r w:rsidRPr="00C5547E">
              <w:rPr>
                <w:sz w:val="18"/>
              </w:rPr>
              <w:t>*</w:t>
            </w:r>
            <w:r w:rsidR="00181055" w:rsidRPr="00C5547E">
              <w:rPr>
                <w:sz w:val="18"/>
              </w:rPr>
              <w:t>75%</w:t>
            </w:r>
          </w:p>
        </w:tc>
        <w:tc>
          <w:tcPr>
            <w:tcW w:w="810" w:type="dxa"/>
          </w:tcPr>
          <w:p w:rsidR="00181055" w:rsidRPr="00C5547E" w:rsidRDefault="00BB6BB9" w:rsidP="00181055">
            <w:pPr>
              <w:spacing w:after="0" w:line="240" w:lineRule="auto"/>
              <w:jc w:val="right"/>
              <w:rPr>
                <w:sz w:val="18"/>
              </w:rPr>
            </w:pPr>
            <w:r w:rsidRPr="00C5547E">
              <w:rPr>
                <w:sz w:val="18"/>
              </w:rPr>
              <w:t>*</w:t>
            </w:r>
            <w:r w:rsidR="00181055" w:rsidRPr="00C5547E">
              <w:rPr>
                <w:sz w:val="18"/>
              </w:rPr>
              <w:t>-6%</w:t>
            </w:r>
          </w:p>
        </w:tc>
      </w:tr>
      <w:tr w:rsidR="00181055" w:rsidRPr="00C5547E" w:rsidTr="00181055">
        <w:tc>
          <w:tcPr>
            <w:tcW w:w="2898" w:type="dxa"/>
          </w:tcPr>
          <w:p w:rsidR="00181055" w:rsidRPr="00C5547E" w:rsidRDefault="00181055" w:rsidP="00181055">
            <w:pPr>
              <w:spacing w:after="0" w:line="240" w:lineRule="auto"/>
              <w:rPr>
                <w:sz w:val="18"/>
                <w:szCs w:val="18"/>
              </w:rPr>
            </w:pPr>
            <w:r w:rsidRPr="00C5547E">
              <w:rPr>
                <w:sz w:val="18"/>
                <w:szCs w:val="18"/>
              </w:rPr>
              <w:t xml:space="preserve">     35-44</w:t>
            </w:r>
          </w:p>
        </w:tc>
        <w:tc>
          <w:tcPr>
            <w:tcW w:w="1530" w:type="dxa"/>
          </w:tcPr>
          <w:p w:rsidR="00181055" w:rsidRPr="00C5547E" w:rsidRDefault="00181055" w:rsidP="00181055">
            <w:pPr>
              <w:spacing w:after="0" w:line="240" w:lineRule="auto"/>
              <w:jc w:val="right"/>
              <w:rPr>
                <w:sz w:val="18"/>
              </w:rPr>
            </w:pPr>
            <w:r w:rsidRPr="00C5547E">
              <w:rPr>
                <w:sz w:val="18"/>
              </w:rPr>
              <w:t>0.60</w:t>
            </w:r>
          </w:p>
        </w:tc>
        <w:tc>
          <w:tcPr>
            <w:tcW w:w="1170" w:type="dxa"/>
          </w:tcPr>
          <w:p w:rsidR="00181055" w:rsidRPr="00C5547E" w:rsidRDefault="00181055" w:rsidP="00181055">
            <w:pPr>
              <w:spacing w:after="0" w:line="240" w:lineRule="auto"/>
              <w:jc w:val="right"/>
              <w:rPr>
                <w:sz w:val="18"/>
              </w:rPr>
            </w:pPr>
            <w:r w:rsidRPr="00C5547E">
              <w:rPr>
                <w:sz w:val="18"/>
              </w:rPr>
              <w:t>0.03</w:t>
            </w:r>
          </w:p>
        </w:tc>
        <w:tc>
          <w:tcPr>
            <w:tcW w:w="1170" w:type="dxa"/>
          </w:tcPr>
          <w:p w:rsidR="00181055" w:rsidRPr="00C5547E" w:rsidRDefault="00181055" w:rsidP="00181055">
            <w:pPr>
              <w:spacing w:after="0" w:line="240" w:lineRule="auto"/>
              <w:jc w:val="right"/>
              <w:rPr>
                <w:sz w:val="18"/>
              </w:rPr>
            </w:pPr>
            <w:r w:rsidRPr="00C5547E">
              <w:rPr>
                <w:sz w:val="18"/>
              </w:rPr>
              <w:t>0.37</w:t>
            </w:r>
          </w:p>
        </w:tc>
        <w:tc>
          <w:tcPr>
            <w:tcW w:w="990" w:type="dxa"/>
          </w:tcPr>
          <w:p w:rsidR="00181055" w:rsidRPr="00C5547E" w:rsidRDefault="00181055" w:rsidP="00181055">
            <w:pPr>
              <w:spacing w:after="0" w:line="240" w:lineRule="auto"/>
              <w:jc w:val="right"/>
              <w:rPr>
                <w:sz w:val="18"/>
              </w:rPr>
            </w:pPr>
            <w:r w:rsidRPr="00C5547E">
              <w:rPr>
                <w:sz w:val="18"/>
              </w:rPr>
              <w:t>0.60</w:t>
            </w:r>
          </w:p>
        </w:tc>
        <w:tc>
          <w:tcPr>
            <w:tcW w:w="1170" w:type="dxa"/>
          </w:tcPr>
          <w:p w:rsidR="00181055" w:rsidRPr="00C5547E" w:rsidRDefault="00181055" w:rsidP="00181055">
            <w:pPr>
              <w:spacing w:after="0" w:line="240" w:lineRule="auto"/>
              <w:jc w:val="right"/>
              <w:rPr>
                <w:sz w:val="18"/>
              </w:rPr>
            </w:pPr>
            <w:r w:rsidRPr="00C5547E">
              <w:rPr>
                <w:sz w:val="18"/>
              </w:rPr>
              <w:t>0.05</w:t>
            </w:r>
          </w:p>
        </w:tc>
        <w:tc>
          <w:tcPr>
            <w:tcW w:w="1170" w:type="dxa"/>
          </w:tcPr>
          <w:p w:rsidR="00181055" w:rsidRPr="00C5547E" w:rsidRDefault="00181055" w:rsidP="00181055">
            <w:pPr>
              <w:spacing w:after="0" w:line="240" w:lineRule="auto"/>
              <w:jc w:val="right"/>
              <w:rPr>
                <w:sz w:val="18"/>
              </w:rPr>
            </w:pPr>
            <w:r w:rsidRPr="00C5547E">
              <w:rPr>
                <w:sz w:val="18"/>
              </w:rPr>
              <w:t>0.35</w:t>
            </w:r>
          </w:p>
        </w:tc>
        <w:tc>
          <w:tcPr>
            <w:tcW w:w="1170" w:type="dxa"/>
          </w:tcPr>
          <w:p w:rsidR="00181055" w:rsidRPr="00C5547E" w:rsidRDefault="00181055" w:rsidP="00181055">
            <w:pPr>
              <w:spacing w:after="0" w:line="240" w:lineRule="auto"/>
              <w:jc w:val="right"/>
              <w:rPr>
                <w:sz w:val="18"/>
              </w:rPr>
            </w:pPr>
            <w:r w:rsidRPr="00C5547E">
              <w:rPr>
                <w:sz w:val="18"/>
              </w:rPr>
              <w:t>0%</w:t>
            </w:r>
          </w:p>
        </w:tc>
        <w:tc>
          <w:tcPr>
            <w:tcW w:w="990" w:type="dxa"/>
          </w:tcPr>
          <w:p w:rsidR="00181055" w:rsidRPr="00C5547E" w:rsidRDefault="00BB6BB9" w:rsidP="00181055">
            <w:pPr>
              <w:spacing w:after="0" w:line="240" w:lineRule="auto"/>
              <w:jc w:val="right"/>
              <w:rPr>
                <w:sz w:val="18"/>
              </w:rPr>
            </w:pPr>
            <w:r w:rsidRPr="00C5547E">
              <w:rPr>
                <w:sz w:val="18"/>
              </w:rPr>
              <w:t>*</w:t>
            </w:r>
            <w:r w:rsidR="00181055" w:rsidRPr="00C5547E">
              <w:rPr>
                <w:sz w:val="18"/>
              </w:rPr>
              <w:t>67%</w:t>
            </w:r>
          </w:p>
        </w:tc>
        <w:tc>
          <w:tcPr>
            <w:tcW w:w="810" w:type="dxa"/>
          </w:tcPr>
          <w:p w:rsidR="00181055" w:rsidRPr="00C5547E" w:rsidRDefault="00BB6BB9" w:rsidP="00181055">
            <w:pPr>
              <w:spacing w:after="0" w:line="240" w:lineRule="auto"/>
              <w:jc w:val="right"/>
              <w:rPr>
                <w:sz w:val="18"/>
              </w:rPr>
            </w:pPr>
            <w:r w:rsidRPr="00C5547E">
              <w:rPr>
                <w:sz w:val="18"/>
              </w:rPr>
              <w:t>*</w:t>
            </w:r>
            <w:r w:rsidR="00181055" w:rsidRPr="00C5547E">
              <w:rPr>
                <w:sz w:val="18"/>
              </w:rPr>
              <w:t>-5%</w:t>
            </w:r>
          </w:p>
        </w:tc>
      </w:tr>
      <w:tr w:rsidR="00181055" w:rsidRPr="00C5547E" w:rsidTr="00181055">
        <w:tc>
          <w:tcPr>
            <w:tcW w:w="2898" w:type="dxa"/>
          </w:tcPr>
          <w:p w:rsidR="00181055" w:rsidRPr="00C5547E" w:rsidRDefault="00181055" w:rsidP="00181055">
            <w:pPr>
              <w:spacing w:after="0" w:line="240" w:lineRule="auto"/>
              <w:rPr>
                <w:sz w:val="18"/>
                <w:szCs w:val="18"/>
              </w:rPr>
            </w:pPr>
            <w:r w:rsidRPr="00C5547E">
              <w:rPr>
                <w:sz w:val="18"/>
                <w:szCs w:val="18"/>
              </w:rPr>
              <w:t xml:space="preserve">     45+</w:t>
            </w:r>
          </w:p>
        </w:tc>
        <w:tc>
          <w:tcPr>
            <w:tcW w:w="1530" w:type="dxa"/>
          </w:tcPr>
          <w:p w:rsidR="00181055" w:rsidRPr="00C5547E" w:rsidRDefault="00181055" w:rsidP="00181055">
            <w:pPr>
              <w:spacing w:after="0" w:line="240" w:lineRule="auto"/>
              <w:jc w:val="right"/>
              <w:rPr>
                <w:sz w:val="18"/>
              </w:rPr>
            </w:pPr>
            <w:r w:rsidRPr="00C5547E">
              <w:rPr>
                <w:sz w:val="18"/>
              </w:rPr>
              <w:t>0.53</w:t>
            </w:r>
          </w:p>
        </w:tc>
        <w:tc>
          <w:tcPr>
            <w:tcW w:w="1170" w:type="dxa"/>
          </w:tcPr>
          <w:p w:rsidR="00181055" w:rsidRPr="00C5547E" w:rsidRDefault="00181055" w:rsidP="00181055">
            <w:pPr>
              <w:spacing w:after="0" w:line="240" w:lineRule="auto"/>
              <w:jc w:val="right"/>
              <w:rPr>
                <w:sz w:val="18"/>
              </w:rPr>
            </w:pPr>
            <w:r w:rsidRPr="00C5547E">
              <w:rPr>
                <w:sz w:val="18"/>
              </w:rPr>
              <w:t>0.02</w:t>
            </w:r>
          </w:p>
        </w:tc>
        <w:tc>
          <w:tcPr>
            <w:tcW w:w="1170" w:type="dxa"/>
          </w:tcPr>
          <w:p w:rsidR="00181055" w:rsidRPr="00C5547E" w:rsidRDefault="00181055" w:rsidP="00181055">
            <w:pPr>
              <w:spacing w:after="0" w:line="240" w:lineRule="auto"/>
              <w:jc w:val="right"/>
              <w:rPr>
                <w:sz w:val="18"/>
              </w:rPr>
            </w:pPr>
            <w:r w:rsidRPr="00C5547E">
              <w:rPr>
                <w:sz w:val="18"/>
              </w:rPr>
              <w:t>0.45</w:t>
            </w:r>
          </w:p>
        </w:tc>
        <w:tc>
          <w:tcPr>
            <w:tcW w:w="990" w:type="dxa"/>
          </w:tcPr>
          <w:p w:rsidR="00181055" w:rsidRPr="00C5547E" w:rsidRDefault="00181055" w:rsidP="00181055">
            <w:pPr>
              <w:spacing w:after="0" w:line="240" w:lineRule="auto"/>
              <w:jc w:val="right"/>
              <w:rPr>
                <w:sz w:val="18"/>
              </w:rPr>
            </w:pPr>
            <w:r w:rsidRPr="00C5547E">
              <w:rPr>
                <w:sz w:val="18"/>
              </w:rPr>
              <w:t>0.56</w:t>
            </w:r>
          </w:p>
        </w:tc>
        <w:tc>
          <w:tcPr>
            <w:tcW w:w="1170" w:type="dxa"/>
          </w:tcPr>
          <w:p w:rsidR="00181055" w:rsidRPr="00C5547E" w:rsidRDefault="00181055" w:rsidP="00181055">
            <w:pPr>
              <w:spacing w:after="0" w:line="240" w:lineRule="auto"/>
              <w:jc w:val="right"/>
              <w:rPr>
                <w:sz w:val="18"/>
              </w:rPr>
            </w:pPr>
            <w:r w:rsidRPr="00C5547E">
              <w:rPr>
                <w:sz w:val="18"/>
              </w:rPr>
              <w:t>0.04</w:t>
            </w:r>
          </w:p>
        </w:tc>
        <w:tc>
          <w:tcPr>
            <w:tcW w:w="1170" w:type="dxa"/>
          </w:tcPr>
          <w:p w:rsidR="00181055" w:rsidRPr="00C5547E" w:rsidRDefault="00181055" w:rsidP="00181055">
            <w:pPr>
              <w:spacing w:after="0" w:line="240" w:lineRule="auto"/>
              <w:jc w:val="right"/>
              <w:rPr>
                <w:sz w:val="18"/>
              </w:rPr>
            </w:pPr>
            <w:r w:rsidRPr="00C5547E">
              <w:rPr>
                <w:sz w:val="18"/>
              </w:rPr>
              <w:t>0.40</w:t>
            </w:r>
          </w:p>
        </w:tc>
        <w:tc>
          <w:tcPr>
            <w:tcW w:w="1170" w:type="dxa"/>
          </w:tcPr>
          <w:p w:rsidR="00181055" w:rsidRPr="00C5547E" w:rsidRDefault="00BB6BB9" w:rsidP="00181055">
            <w:pPr>
              <w:spacing w:after="0" w:line="240" w:lineRule="auto"/>
              <w:jc w:val="right"/>
              <w:rPr>
                <w:sz w:val="18"/>
              </w:rPr>
            </w:pPr>
            <w:r w:rsidRPr="00C5547E">
              <w:rPr>
                <w:sz w:val="18"/>
              </w:rPr>
              <w:t>*</w:t>
            </w:r>
            <w:r w:rsidR="00181055" w:rsidRPr="00C5547E">
              <w:rPr>
                <w:sz w:val="18"/>
              </w:rPr>
              <w:t>6%</w:t>
            </w:r>
          </w:p>
        </w:tc>
        <w:tc>
          <w:tcPr>
            <w:tcW w:w="990" w:type="dxa"/>
          </w:tcPr>
          <w:p w:rsidR="00181055" w:rsidRPr="00C5547E" w:rsidRDefault="00BB6BB9" w:rsidP="00181055">
            <w:pPr>
              <w:spacing w:after="0" w:line="240" w:lineRule="auto"/>
              <w:jc w:val="right"/>
              <w:rPr>
                <w:sz w:val="18"/>
              </w:rPr>
            </w:pPr>
            <w:r w:rsidRPr="00C5547E">
              <w:rPr>
                <w:sz w:val="18"/>
              </w:rPr>
              <w:t>*</w:t>
            </w:r>
            <w:r w:rsidR="00181055" w:rsidRPr="00C5547E">
              <w:rPr>
                <w:sz w:val="18"/>
              </w:rPr>
              <w:t>100%</w:t>
            </w:r>
          </w:p>
        </w:tc>
        <w:tc>
          <w:tcPr>
            <w:tcW w:w="810" w:type="dxa"/>
          </w:tcPr>
          <w:p w:rsidR="00181055" w:rsidRPr="00C5547E" w:rsidRDefault="00BB6BB9" w:rsidP="00181055">
            <w:pPr>
              <w:spacing w:after="0" w:line="240" w:lineRule="auto"/>
              <w:jc w:val="right"/>
              <w:rPr>
                <w:sz w:val="18"/>
              </w:rPr>
            </w:pPr>
            <w:r w:rsidRPr="00C5547E">
              <w:rPr>
                <w:sz w:val="18"/>
              </w:rPr>
              <w:t>*</w:t>
            </w:r>
            <w:r w:rsidR="00181055" w:rsidRPr="00C5547E">
              <w:rPr>
                <w:sz w:val="18"/>
              </w:rPr>
              <w:t>-11%</w:t>
            </w:r>
          </w:p>
        </w:tc>
      </w:tr>
      <w:tr w:rsidR="00181055" w:rsidRPr="00C5547E" w:rsidTr="00181055">
        <w:tc>
          <w:tcPr>
            <w:tcW w:w="2898" w:type="dxa"/>
          </w:tcPr>
          <w:p w:rsidR="00181055" w:rsidRPr="00C5547E" w:rsidRDefault="00181055" w:rsidP="00181055">
            <w:pPr>
              <w:spacing w:after="0" w:line="240" w:lineRule="auto"/>
              <w:rPr>
                <w:sz w:val="18"/>
                <w:szCs w:val="18"/>
              </w:rPr>
            </w:pPr>
            <w:r w:rsidRPr="00C5547E">
              <w:rPr>
                <w:sz w:val="18"/>
                <w:szCs w:val="18"/>
              </w:rPr>
              <w:t>Husband’s earnings in the past 12 months ($)</w:t>
            </w:r>
          </w:p>
        </w:tc>
        <w:tc>
          <w:tcPr>
            <w:tcW w:w="153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99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1170" w:type="dxa"/>
          </w:tcPr>
          <w:p w:rsidR="00181055" w:rsidRPr="00C5547E" w:rsidRDefault="00181055" w:rsidP="00181055">
            <w:pPr>
              <w:spacing w:after="0" w:line="240" w:lineRule="auto"/>
              <w:jc w:val="right"/>
              <w:rPr>
                <w:sz w:val="18"/>
              </w:rPr>
            </w:pPr>
          </w:p>
        </w:tc>
        <w:tc>
          <w:tcPr>
            <w:tcW w:w="990" w:type="dxa"/>
          </w:tcPr>
          <w:p w:rsidR="00181055" w:rsidRPr="00C5547E" w:rsidRDefault="00181055" w:rsidP="00181055">
            <w:pPr>
              <w:spacing w:after="0" w:line="240" w:lineRule="auto"/>
              <w:jc w:val="right"/>
              <w:rPr>
                <w:sz w:val="18"/>
              </w:rPr>
            </w:pPr>
          </w:p>
        </w:tc>
        <w:tc>
          <w:tcPr>
            <w:tcW w:w="810" w:type="dxa"/>
          </w:tcPr>
          <w:p w:rsidR="00181055" w:rsidRPr="00C5547E" w:rsidRDefault="00181055" w:rsidP="00181055">
            <w:pPr>
              <w:spacing w:after="0" w:line="240" w:lineRule="auto"/>
              <w:jc w:val="right"/>
              <w:rPr>
                <w:sz w:val="18"/>
              </w:rPr>
            </w:pPr>
          </w:p>
        </w:tc>
      </w:tr>
      <w:tr w:rsidR="00181055" w:rsidRPr="00C5547E" w:rsidTr="00181055">
        <w:tc>
          <w:tcPr>
            <w:tcW w:w="2898" w:type="dxa"/>
          </w:tcPr>
          <w:p w:rsidR="00181055" w:rsidRPr="00C5547E" w:rsidRDefault="00181055" w:rsidP="00181055">
            <w:pPr>
              <w:spacing w:after="0" w:line="240" w:lineRule="auto"/>
              <w:rPr>
                <w:sz w:val="18"/>
                <w:szCs w:val="18"/>
              </w:rPr>
            </w:pPr>
            <w:r w:rsidRPr="00C5547E">
              <w:rPr>
                <w:sz w:val="18"/>
                <w:szCs w:val="18"/>
              </w:rPr>
              <w:t xml:space="preserve">     1-14,999</w:t>
            </w:r>
          </w:p>
        </w:tc>
        <w:tc>
          <w:tcPr>
            <w:tcW w:w="1530" w:type="dxa"/>
          </w:tcPr>
          <w:p w:rsidR="00181055" w:rsidRPr="00C5547E" w:rsidRDefault="00181055" w:rsidP="00181055">
            <w:pPr>
              <w:spacing w:after="0" w:line="240" w:lineRule="auto"/>
              <w:jc w:val="right"/>
              <w:rPr>
                <w:sz w:val="18"/>
              </w:rPr>
            </w:pPr>
            <w:r w:rsidRPr="00C5547E">
              <w:rPr>
                <w:sz w:val="18"/>
              </w:rPr>
              <w:t>0.53</w:t>
            </w:r>
          </w:p>
        </w:tc>
        <w:tc>
          <w:tcPr>
            <w:tcW w:w="1170" w:type="dxa"/>
          </w:tcPr>
          <w:p w:rsidR="00181055" w:rsidRPr="00C5547E" w:rsidRDefault="00181055" w:rsidP="00181055">
            <w:pPr>
              <w:spacing w:after="0" w:line="240" w:lineRule="auto"/>
              <w:jc w:val="right"/>
              <w:rPr>
                <w:sz w:val="18"/>
              </w:rPr>
            </w:pPr>
            <w:r w:rsidRPr="00C5547E">
              <w:rPr>
                <w:sz w:val="18"/>
              </w:rPr>
              <w:t>0.06</w:t>
            </w:r>
          </w:p>
        </w:tc>
        <w:tc>
          <w:tcPr>
            <w:tcW w:w="1170" w:type="dxa"/>
          </w:tcPr>
          <w:p w:rsidR="00181055" w:rsidRPr="00C5547E" w:rsidRDefault="00181055" w:rsidP="00181055">
            <w:pPr>
              <w:spacing w:after="0" w:line="240" w:lineRule="auto"/>
              <w:jc w:val="right"/>
              <w:rPr>
                <w:sz w:val="18"/>
              </w:rPr>
            </w:pPr>
            <w:r w:rsidRPr="00C5547E">
              <w:rPr>
                <w:sz w:val="18"/>
              </w:rPr>
              <w:t>0.41</w:t>
            </w:r>
          </w:p>
        </w:tc>
        <w:tc>
          <w:tcPr>
            <w:tcW w:w="990" w:type="dxa"/>
          </w:tcPr>
          <w:p w:rsidR="00181055" w:rsidRPr="00C5547E" w:rsidRDefault="00181055" w:rsidP="00181055">
            <w:pPr>
              <w:spacing w:after="0" w:line="240" w:lineRule="auto"/>
              <w:jc w:val="right"/>
              <w:rPr>
                <w:sz w:val="18"/>
              </w:rPr>
            </w:pPr>
            <w:r w:rsidRPr="00C5547E">
              <w:rPr>
                <w:sz w:val="18"/>
              </w:rPr>
              <w:t>0.56</w:t>
            </w:r>
          </w:p>
        </w:tc>
        <w:tc>
          <w:tcPr>
            <w:tcW w:w="1170" w:type="dxa"/>
          </w:tcPr>
          <w:p w:rsidR="00181055" w:rsidRPr="00C5547E" w:rsidRDefault="00181055" w:rsidP="00181055">
            <w:pPr>
              <w:spacing w:after="0" w:line="240" w:lineRule="auto"/>
              <w:jc w:val="right"/>
              <w:rPr>
                <w:sz w:val="18"/>
              </w:rPr>
            </w:pPr>
            <w:r w:rsidRPr="00C5547E">
              <w:rPr>
                <w:sz w:val="18"/>
              </w:rPr>
              <w:t>0.09</w:t>
            </w:r>
          </w:p>
        </w:tc>
        <w:tc>
          <w:tcPr>
            <w:tcW w:w="1170" w:type="dxa"/>
          </w:tcPr>
          <w:p w:rsidR="00181055" w:rsidRPr="00C5547E" w:rsidRDefault="00181055" w:rsidP="00181055">
            <w:pPr>
              <w:spacing w:after="0" w:line="240" w:lineRule="auto"/>
              <w:jc w:val="right"/>
              <w:rPr>
                <w:sz w:val="18"/>
              </w:rPr>
            </w:pPr>
            <w:r w:rsidRPr="00C5547E">
              <w:rPr>
                <w:sz w:val="18"/>
              </w:rPr>
              <w:t>0.36</w:t>
            </w:r>
          </w:p>
        </w:tc>
        <w:tc>
          <w:tcPr>
            <w:tcW w:w="117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6%</w:t>
            </w:r>
          </w:p>
        </w:tc>
        <w:tc>
          <w:tcPr>
            <w:tcW w:w="99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50%</w:t>
            </w:r>
          </w:p>
        </w:tc>
        <w:tc>
          <w:tcPr>
            <w:tcW w:w="810" w:type="dxa"/>
          </w:tcPr>
          <w:p w:rsidR="00181055" w:rsidRPr="00C5547E" w:rsidRDefault="00BB6BB9" w:rsidP="00181055">
            <w:pPr>
              <w:spacing w:after="0" w:line="240" w:lineRule="auto"/>
              <w:jc w:val="right"/>
              <w:rPr>
                <w:sz w:val="18"/>
              </w:rPr>
            </w:pPr>
            <w:r w:rsidRPr="00C5547E">
              <w:rPr>
                <w:sz w:val="18"/>
              </w:rPr>
              <w:t>*</w:t>
            </w:r>
            <w:r w:rsidR="00181055" w:rsidRPr="00C5547E">
              <w:rPr>
                <w:sz w:val="18"/>
              </w:rPr>
              <w:t>-12%</w:t>
            </w:r>
          </w:p>
        </w:tc>
      </w:tr>
      <w:tr w:rsidR="00181055" w:rsidRPr="00C5547E" w:rsidTr="00181055">
        <w:tc>
          <w:tcPr>
            <w:tcW w:w="2898" w:type="dxa"/>
          </w:tcPr>
          <w:p w:rsidR="00181055" w:rsidRPr="00C5547E" w:rsidRDefault="00181055" w:rsidP="00181055">
            <w:pPr>
              <w:spacing w:after="0" w:line="240" w:lineRule="auto"/>
              <w:rPr>
                <w:sz w:val="18"/>
                <w:szCs w:val="18"/>
              </w:rPr>
            </w:pPr>
            <w:r w:rsidRPr="00C5547E">
              <w:rPr>
                <w:sz w:val="18"/>
                <w:szCs w:val="18"/>
              </w:rPr>
              <w:t xml:space="preserve">     15,000-29,999</w:t>
            </w:r>
          </w:p>
        </w:tc>
        <w:tc>
          <w:tcPr>
            <w:tcW w:w="1530" w:type="dxa"/>
          </w:tcPr>
          <w:p w:rsidR="00181055" w:rsidRPr="00C5547E" w:rsidRDefault="00181055" w:rsidP="00181055">
            <w:pPr>
              <w:spacing w:after="0" w:line="240" w:lineRule="auto"/>
              <w:jc w:val="right"/>
              <w:rPr>
                <w:sz w:val="18"/>
              </w:rPr>
            </w:pPr>
            <w:r w:rsidRPr="00C5547E">
              <w:rPr>
                <w:sz w:val="18"/>
              </w:rPr>
              <w:t>0.5</w:t>
            </w:r>
            <w:r w:rsidR="003B1920" w:rsidRPr="00C5547E">
              <w:rPr>
                <w:sz w:val="18"/>
              </w:rPr>
              <w:t>6</w:t>
            </w:r>
          </w:p>
        </w:tc>
        <w:tc>
          <w:tcPr>
            <w:tcW w:w="1170" w:type="dxa"/>
          </w:tcPr>
          <w:p w:rsidR="00181055" w:rsidRPr="00C5547E" w:rsidRDefault="00181055" w:rsidP="00181055">
            <w:pPr>
              <w:spacing w:after="0" w:line="240" w:lineRule="auto"/>
              <w:jc w:val="right"/>
              <w:rPr>
                <w:sz w:val="18"/>
              </w:rPr>
            </w:pPr>
            <w:r w:rsidRPr="00C5547E">
              <w:rPr>
                <w:sz w:val="18"/>
              </w:rPr>
              <w:t>0.04</w:t>
            </w:r>
          </w:p>
        </w:tc>
        <w:tc>
          <w:tcPr>
            <w:tcW w:w="1170" w:type="dxa"/>
          </w:tcPr>
          <w:p w:rsidR="00181055" w:rsidRPr="00C5547E" w:rsidRDefault="00181055" w:rsidP="00181055">
            <w:pPr>
              <w:spacing w:after="0" w:line="240" w:lineRule="auto"/>
              <w:jc w:val="right"/>
              <w:rPr>
                <w:sz w:val="18"/>
              </w:rPr>
            </w:pPr>
            <w:r w:rsidRPr="00C5547E">
              <w:rPr>
                <w:sz w:val="18"/>
              </w:rPr>
              <w:t>0.40</w:t>
            </w:r>
          </w:p>
        </w:tc>
        <w:tc>
          <w:tcPr>
            <w:tcW w:w="990" w:type="dxa"/>
          </w:tcPr>
          <w:p w:rsidR="00181055" w:rsidRPr="00C5547E" w:rsidRDefault="00181055" w:rsidP="00181055">
            <w:pPr>
              <w:spacing w:after="0" w:line="240" w:lineRule="auto"/>
              <w:jc w:val="right"/>
              <w:rPr>
                <w:sz w:val="18"/>
              </w:rPr>
            </w:pPr>
            <w:r w:rsidRPr="00C5547E">
              <w:rPr>
                <w:sz w:val="18"/>
              </w:rPr>
              <w:t>0.54</w:t>
            </w:r>
          </w:p>
        </w:tc>
        <w:tc>
          <w:tcPr>
            <w:tcW w:w="1170" w:type="dxa"/>
          </w:tcPr>
          <w:p w:rsidR="00181055" w:rsidRPr="00C5547E" w:rsidRDefault="00181055" w:rsidP="00181055">
            <w:pPr>
              <w:spacing w:after="0" w:line="240" w:lineRule="auto"/>
              <w:jc w:val="right"/>
              <w:rPr>
                <w:sz w:val="18"/>
              </w:rPr>
            </w:pPr>
            <w:r w:rsidRPr="00C5547E">
              <w:rPr>
                <w:sz w:val="18"/>
              </w:rPr>
              <w:t>0.06</w:t>
            </w:r>
          </w:p>
        </w:tc>
        <w:tc>
          <w:tcPr>
            <w:tcW w:w="1170" w:type="dxa"/>
          </w:tcPr>
          <w:p w:rsidR="00181055" w:rsidRPr="00C5547E" w:rsidRDefault="00181055" w:rsidP="00181055">
            <w:pPr>
              <w:spacing w:after="0" w:line="240" w:lineRule="auto"/>
              <w:jc w:val="right"/>
              <w:rPr>
                <w:sz w:val="18"/>
              </w:rPr>
            </w:pPr>
            <w:r w:rsidRPr="00C5547E">
              <w:rPr>
                <w:sz w:val="18"/>
              </w:rPr>
              <w:t>0.40</w:t>
            </w:r>
          </w:p>
        </w:tc>
        <w:tc>
          <w:tcPr>
            <w:tcW w:w="1170" w:type="dxa"/>
          </w:tcPr>
          <w:p w:rsidR="00181055" w:rsidRPr="00C5547E" w:rsidRDefault="00A93EDF" w:rsidP="00181055">
            <w:pPr>
              <w:spacing w:after="0" w:line="240" w:lineRule="auto"/>
              <w:jc w:val="right"/>
              <w:rPr>
                <w:sz w:val="18"/>
              </w:rPr>
            </w:pPr>
            <w:r w:rsidRPr="00C5547E">
              <w:rPr>
                <w:sz w:val="18"/>
              </w:rPr>
              <w:t>*</w:t>
            </w:r>
            <w:r w:rsidR="0071766D" w:rsidRPr="00C5547E">
              <w:rPr>
                <w:sz w:val="18"/>
              </w:rPr>
              <w:t>-4</w:t>
            </w:r>
            <w:r w:rsidR="00181055" w:rsidRPr="00C5547E">
              <w:rPr>
                <w:sz w:val="18"/>
              </w:rPr>
              <w:t>%</w:t>
            </w:r>
          </w:p>
        </w:tc>
        <w:tc>
          <w:tcPr>
            <w:tcW w:w="99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50%</w:t>
            </w:r>
          </w:p>
        </w:tc>
        <w:tc>
          <w:tcPr>
            <w:tcW w:w="810" w:type="dxa"/>
          </w:tcPr>
          <w:p w:rsidR="00181055" w:rsidRPr="00C5547E" w:rsidRDefault="00181055" w:rsidP="00181055">
            <w:pPr>
              <w:spacing w:after="0" w:line="240" w:lineRule="auto"/>
              <w:jc w:val="right"/>
              <w:rPr>
                <w:sz w:val="18"/>
              </w:rPr>
            </w:pPr>
            <w:r w:rsidRPr="00C5547E">
              <w:rPr>
                <w:sz w:val="18"/>
              </w:rPr>
              <w:t>0%</w:t>
            </w:r>
          </w:p>
        </w:tc>
      </w:tr>
      <w:tr w:rsidR="00181055" w:rsidRPr="00C5547E" w:rsidTr="00181055">
        <w:tc>
          <w:tcPr>
            <w:tcW w:w="2898" w:type="dxa"/>
          </w:tcPr>
          <w:p w:rsidR="00181055" w:rsidRPr="00C5547E" w:rsidRDefault="00181055" w:rsidP="00181055">
            <w:pPr>
              <w:spacing w:after="0" w:line="240" w:lineRule="auto"/>
              <w:rPr>
                <w:sz w:val="18"/>
                <w:szCs w:val="18"/>
              </w:rPr>
            </w:pPr>
            <w:r w:rsidRPr="00C5547E">
              <w:rPr>
                <w:sz w:val="18"/>
                <w:szCs w:val="18"/>
              </w:rPr>
              <w:t xml:space="preserve">     30,000-44,999</w:t>
            </w:r>
          </w:p>
        </w:tc>
        <w:tc>
          <w:tcPr>
            <w:tcW w:w="1530" w:type="dxa"/>
          </w:tcPr>
          <w:p w:rsidR="00181055" w:rsidRPr="00C5547E" w:rsidRDefault="00181055" w:rsidP="00181055">
            <w:pPr>
              <w:spacing w:after="0" w:line="240" w:lineRule="auto"/>
              <w:jc w:val="right"/>
              <w:rPr>
                <w:sz w:val="18"/>
              </w:rPr>
            </w:pPr>
            <w:r w:rsidRPr="00C5547E">
              <w:rPr>
                <w:sz w:val="18"/>
              </w:rPr>
              <w:t>0.64</w:t>
            </w:r>
          </w:p>
        </w:tc>
        <w:tc>
          <w:tcPr>
            <w:tcW w:w="1170" w:type="dxa"/>
          </w:tcPr>
          <w:p w:rsidR="00181055" w:rsidRPr="00C5547E" w:rsidRDefault="00181055" w:rsidP="00181055">
            <w:pPr>
              <w:spacing w:after="0" w:line="240" w:lineRule="auto"/>
              <w:jc w:val="right"/>
              <w:rPr>
                <w:sz w:val="18"/>
              </w:rPr>
            </w:pPr>
            <w:r w:rsidRPr="00C5547E">
              <w:rPr>
                <w:sz w:val="18"/>
              </w:rPr>
              <w:t>0.03</w:t>
            </w:r>
          </w:p>
        </w:tc>
        <w:tc>
          <w:tcPr>
            <w:tcW w:w="1170" w:type="dxa"/>
          </w:tcPr>
          <w:p w:rsidR="00181055" w:rsidRPr="00C5547E" w:rsidRDefault="00181055" w:rsidP="00181055">
            <w:pPr>
              <w:spacing w:after="0" w:line="240" w:lineRule="auto"/>
              <w:jc w:val="right"/>
              <w:rPr>
                <w:sz w:val="18"/>
              </w:rPr>
            </w:pPr>
            <w:r w:rsidRPr="00C5547E">
              <w:rPr>
                <w:sz w:val="18"/>
              </w:rPr>
              <w:t>0.33</w:t>
            </w:r>
          </w:p>
        </w:tc>
        <w:tc>
          <w:tcPr>
            <w:tcW w:w="990" w:type="dxa"/>
          </w:tcPr>
          <w:p w:rsidR="00181055" w:rsidRPr="00C5547E" w:rsidRDefault="00181055" w:rsidP="00181055">
            <w:pPr>
              <w:spacing w:after="0" w:line="240" w:lineRule="auto"/>
              <w:jc w:val="right"/>
              <w:rPr>
                <w:sz w:val="18"/>
              </w:rPr>
            </w:pPr>
            <w:r w:rsidRPr="00C5547E">
              <w:rPr>
                <w:sz w:val="18"/>
              </w:rPr>
              <w:t>0.63</w:t>
            </w:r>
          </w:p>
        </w:tc>
        <w:tc>
          <w:tcPr>
            <w:tcW w:w="1170" w:type="dxa"/>
          </w:tcPr>
          <w:p w:rsidR="00181055" w:rsidRPr="00C5547E" w:rsidRDefault="00181055" w:rsidP="00181055">
            <w:pPr>
              <w:spacing w:after="0" w:line="240" w:lineRule="auto"/>
              <w:jc w:val="right"/>
              <w:rPr>
                <w:sz w:val="18"/>
              </w:rPr>
            </w:pPr>
            <w:r w:rsidRPr="00C5547E">
              <w:rPr>
                <w:sz w:val="18"/>
              </w:rPr>
              <w:t>0.05</w:t>
            </w:r>
          </w:p>
        </w:tc>
        <w:tc>
          <w:tcPr>
            <w:tcW w:w="1170" w:type="dxa"/>
          </w:tcPr>
          <w:p w:rsidR="00181055" w:rsidRPr="00C5547E" w:rsidRDefault="00181055" w:rsidP="00181055">
            <w:pPr>
              <w:spacing w:after="0" w:line="240" w:lineRule="auto"/>
              <w:jc w:val="right"/>
              <w:rPr>
                <w:sz w:val="18"/>
              </w:rPr>
            </w:pPr>
            <w:r w:rsidRPr="00C5547E">
              <w:rPr>
                <w:sz w:val="18"/>
              </w:rPr>
              <w:t>0.32</w:t>
            </w:r>
          </w:p>
        </w:tc>
        <w:tc>
          <w:tcPr>
            <w:tcW w:w="117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-2%</w:t>
            </w:r>
          </w:p>
        </w:tc>
        <w:tc>
          <w:tcPr>
            <w:tcW w:w="99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67%</w:t>
            </w:r>
          </w:p>
        </w:tc>
        <w:tc>
          <w:tcPr>
            <w:tcW w:w="810" w:type="dxa"/>
          </w:tcPr>
          <w:p w:rsidR="00181055" w:rsidRPr="00C5547E" w:rsidRDefault="00BB6BB9" w:rsidP="00181055">
            <w:pPr>
              <w:spacing w:after="0" w:line="240" w:lineRule="auto"/>
              <w:jc w:val="right"/>
              <w:rPr>
                <w:sz w:val="18"/>
              </w:rPr>
            </w:pPr>
            <w:r w:rsidRPr="00C5547E">
              <w:rPr>
                <w:sz w:val="18"/>
              </w:rPr>
              <w:t>*</w:t>
            </w:r>
            <w:r w:rsidR="00181055" w:rsidRPr="00C5547E">
              <w:rPr>
                <w:sz w:val="18"/>
              </w:rPr>
              <w:t>-3%</w:t>
            </w:r>
          </w:p>
        </w:tc>
      </w:tr>
      <w:tr w:rsidR="00181055" w:rsidRPr="00C5547E" w:rsidTr="00181055">
        <w:tc>
          <w:tcPr>
            <w:tcW w:w="2898" w:type="dxa"/>
          </w:tcPr>
          <w:p w:rsidR="00181055" w:rsidRPr="00C5547E" w:rsidRDefault="00181055" w:rsidP="00181055">
            <w:pPr>
              <w:spacing w:after="0" w:line="240" w:lineRule="auto"/>
              <w:rPr>
                <w:sz w:val="18"/>
                <w:szCs w:val="18"/>
              </w:rPr>
            </w:pPr>
            <w:r w:rsidRPr="00C5547E">
              <w:rPr>
                <w:sz w:val="18"/>
                <w:szCs w:val="18"/>
              </w:rPr>
              <w:t xml:space="preserve">     45,000-59,999</w:t>
            </w:r>
          </w:p>
        </w:tc>
        <w:tc>
          <w:tcPr>
            <w:tcW w:w="1530" w:type="dxa"/>
          </w:tcPr>
          <w:p w:rsidR="00181055" w:rsidRPr="00C5547E" w:rsidRDefault="00181055" w:rsidP="00181055">
            <w:pPr>
              <w:spacing w:after="0" w:line="240" w:lineRule="auto"/>
              <w:jc w:val="right"/>
              <w:rPr>
                <w:sz w:val="18"/>
              </w:rPr>
            </w:pPr>
            <w:r w:rsidRPr="00C5547E">
              <w:rPr>
                <w:sz w:val="18"/>
              </w:rPr>
              <w:t>0.64</w:t>
            </w:r>
          </w:p>
        </w:tc>
        <w:tc>
          <w:tcPr>
            <w:tcW w:w="1170" w:type="dxa"/>
          </w:tcPr>
          <w:p w:rsidR="00181055" w:rsidRPr="00C5547E" w:rsidRDefault="00181055" w:rsidP="00181055">
            <w:pPr>
              <w:spacing w:after="0" w:line="240" w:lineRule="auto"/>
              <w:jc w:val="right"/>
              <w:rPr>
                <w:sz w:val="18"/>
              </w:rPr>
            </w:pPr>
            <w:r w:rsidRPr="00C5547E">
              <w:rPr>
                <w:sz w:val="18"/>
              </w:rPr>
              <w:t>0.02</w:t>
            </w:r>
          </w:p>
        </w:tc>
        <w:tc>
          <w:tcPr>
            <w:tcW w:w="1170" w:type="dxa"/>
          </w:tcPr>
          <w:p w:rsidR="00181055" w:rsidRPr="00C5547E" w:rsidRDefault="00181055" w:rsidP="00181055">
            <w:pPr>
              <w:spacing w:after="0" w:line="240" w:lineRule="auto"/>
              <w:jc w:val="right"/>
              <w:rPr>
                <w:sz w:val="18"/>
              </w:rPr>
            </w:pPr>
            <w:r w:rsidRPr="00C5547E">
              <w:rPr>
                <w:sz w:val="18"/>
              </w:rPr>
              <w:t>0.34</w:t>
            </w:r>
          </w:p>
        </w:tc>
        <w:tc>
          <w:tcPr>
            <w:tcW w:w="990" w:type="dxa"/>
          </w:tcPr>
          <w:p w:rsidR="00181055" w:rsidRPr="00C5547E" w:rsidRDefault="00181055" w:rsidP="00181055">
            <w:pPr>
              <w:spacing w:after="0" w:line="240" w:lineRule="auto"/>
              <w:jc w:val="right"/>
              <w:rPr>
                <w:sz w:val="18"/>
              </w:rPr>
            </w:pPr>
            <w:r w:rsidRPr="00C5547E">
              <w:rPr>
                <w:sz w:val="18"/>
              </w:rPr>
              <w:t>0.66</w:t>
            </w:r>
          </w:p>
        </w:tc>
        <w:tc>
          <w:tcPr>
            <w:tcW w:w="1170" w:type="dxa"/>
          </w:tcPr>
          <w:p w:rsidR="00181055" w:rsidRPr="00C5547E" w:rsidRDefault="00181055" w:rsidP="00181055">
            <w:pPr>
              <w:spacing w:after="0" w:line="240" w:lineRule="auto"/>
              <w:jc w:val="right"/>
              <w:rPr>
                <w:sz w:val="18"/>
              </w:rPr>
            </w:pPr>
            <w:r w:rsidRPr="00C5547E">
              <w:rPr>
                <w:sz w:val="18"/>
              </w:rPr>
              <w:t>0.04</w:t>
            </w:r>
          </w:p>
        </w:tc>
        <w:tc>
          <w:tcPr>
            <w:tcW w:w="1170" w:type="dxa"/>
          </w:tcPr>
          <w:p w:rsidR="00181055" w:rsidRPr="00C5547E" w:rsidRDefault="00181055" w:rsidP="00181055">
            <w:pPr>
              <w:spacing w:after="0" w:line="240" w:lineRule="auto"/>
              <w:jc w:val="right"/>
              <w:rPr>
                <w:sz w:val="18"/>
              </w:rPr>
            </w:pPr>
            <w:r w:rsidRPr="00C5547E">
              <w:rPr>
                <w:sz w:val="18"/>
              </w:rPr>
              <w:t>0.30</w:t>
            </w:r>
          </w:p>
        </w:tc>
        <w:tc>
          <w:tcPr>
            <w:tcW w:w="117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3%</w:t>
            </w:r>
          </w:p>
        </w:tc>
        <w:tc>
          <w:tcPr>
            <w:tcW w:w="99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100%</w:t>
            </w:r>
          </w:p>
        </w:tc>
        <w:tc>
          <w:tcPr>
            <w:tcW w:w="810" w:type="dxa"/>
          </w:tcPr>
          <w:p w:rsidR="00181055" w:rsidRPr="00C5547E" w:rsidRDefault="00BB6BB9" w:rsidP="00181055">
            <w:pPr>
              <w:spacing w:after="0" w:line="240" w:lineRule="auto"/>
              <w:jc w:val="right"/>
              <w:rPr>
                <w:sz w:val="18"/>
              </w:rPr>
            </w:pPr>
            <w:r w:rsidRPr="00C5547E">
              <w:rPr>
                <w:sz w:val="18"/>
              </w:rPr>
              <w:t>*</w:t>
            </w:r>
            <w:r w:rsidR="00181055" w:rsidRPr="00C5547E">
              <w:rPr>
                <w:sz w:val="18"/>
              </w:rPr>
              <w:t>-12%</w:t>
            </w:r>
          </w:p>
        </w:tc>
      </w:tr>
      <w:tr w:rsidR="00181055" w:rsidRPr="00C5547E" w:rsidTr="00181055">
        <w:tc>
          <w:tcPr>
            <w:tcW w:w="2898" w:type="dxa"/>
          </w:tcPr>
          <w:p w:rsidR="00181055" w:rsidRPr="00C5547E" w:rsidRDefault="00181055" w:rsidP="00181055">
            <w:pPr>
              <w:spacing w:after="0" w:line="240" w:lineRule="auto"/>
              <w:rPr>
                <w:sz w:val="18"/>
                <w:szCs w:val="18"/>
              </w:rPr>
            </w:pPr>
            <w:r w:rsidRPr="00C5547E">
              <w:rPr>
                <w:sz w:val="18"/>
                <w:szCs w:val="18"/>
              </w:rPr>
              <w:t xml:space="preserve">     60,000-74,999</w:t>
            </w:r>
          </w:p>
        </w:tc>
        <w:tc>
          <w:tcPr>
            <w:tcW w:w="1530" w:type="dxa"/>
          </w:tcPr>
          <w:p w:rsidR="00181055" w:rsidRPr="00C5547E" w:rsidRDefault="00181055" w:rsidP="00181055">
            <w:pPr>
              <w:spacing w:after="0" w:line="240" w:lineRule="auto"/>
              <w:jc w:val="right"/>
              <w:rPr>
                <w:sz w:val="18"/>
              </w:rPr>
            </w:pPr>
            <w:r w:rsidRPr="00C5547E">
              <w:rPr>
                <w:sz w:val="18"/>
              </w:rPr>
              <w:t>0.60</w:t>
            </w:r>
          </w:p>
        </w:tc>
        <w:tc>
          <w:tcPr>
            <w:tcW w:w="1170" w:type="dxa"/>
          </w:tcPr>
          <w:p w:rsidR="00181055" w:rsidRPr="00C5547E" w:rsidRDefault="00181055" w:rsidP="00181055">
            <w:pPr>
              <w:spacing w:after="0" w:line="240" w:lineRule="auto"/>
              <w:jc w:val="right"/>
              <w:rPr>
                <w:sz w:val="18"/>
              </w:rPr>
            </w:pPr>
            <w:r w:rsidRPr="00C5547E">
              <w:rPr>
                <w:sz w:val="18"/>
              </w:rPr>
              <w:t>0.02</w:t>
            </w:r>
          </w:p>
        </w:tc>
        <w:tc>
          <w:tcPr>
            <w:tcW w:w="1170" w:type="dxa"/>
          </w:tcPr>
          <w:p w:rsidR="00181055" w:rsidRPr="00C5547E" w:rsidRDefault="00181055" w:rsidP="00181055">
            <w:pPr>
              <w:spacing w:after="0" w:line="240" w:lineRule="auto"/>
              <w:jc w:val="right"/>
              <w:rPr>
                <w:sz w:val="18"/>
              </w:rPr>
            </w:pPr>
            <w:r w:rsidRPr="00C5547E">
              <w:rPr>
                <w:sz w:val="18"/>
              </w:rPr>
              <w:t>0.3</w:t>
            </w:r>
            <w:r w:rsidR="003B1920" w:rsidRPr="00C5547E">
              <w:rPr>
                <w:sz w:val="18"/>
              </w:rPr>
              <w:t>9</w:t>
            </w:r>
          </w:p>
        </w:tc>
        <w:tc>
          <w:tcPr>
            <w:tcW w:w="990" w:type="dxa"/>
          </w:tcPr>
          <w:p w:rsidR="00181055" w:rsidRPr="00C5547E" w:rsidRDefault="00181055" w:rsidP="00181055">
            <w:pPr>
              <w:spacing w:after="0" w:line="240" w:lineRule="auto"/>
              <w:jc w:val="right"/>
              <w:rPr>
                <w:sz w:val="18"/>
              </w:rPr>
            </w:pPr>
            <w:r w:rsidRPr="00C5547E">
              <w:rPr>
                <w:sz w:val="18"/>
              </w:rPr>
              <w:t>0.64</w:t>
            </w:r>
          </w:p>
        </w:tc>
        <w:tc>
          <w:tcPr>
            <w:tcW w:w="1170" w:type="dxa"/>
          </w:tcPr>
          <w:p w:rsidR="00181055" w:rsidRPr="00C5547E" w:rsidRDefault="00181055" w:rsidP="00181055">
            <w:pPr>
              <w:spacing w:after="0" w:line="240" w:lineRule="auto"/>
              <w:jc w:val="right"/>
              <w:rPr>
                <w:sz w:val="18"/>
              </w:rPr>
            </w:pPr>
            <w:r w:rsidRPr="00C5547E">
              <w:rPr>
                <w:sz w:val="18"/>
              </w:rPr>
              <w:t>0.04</w:t>
            </w:r>
          </w:p>
        </w:tc>
        <w:tc>
          <w:tcPr>
            <w:tcW w:w="1170" w:type="dxa"/>
          </w:tcPr>
          <w:p w:rsidR="00181055" w:rsidRPr="00C5547E" w:rsidRDefault="00181055" w:rsidP="00181055">
            <w:pPr>
              <w:spacing w:after="0" w:line="240" w:lineRule="auto"/>
              <w:jc w:val="right"/>
              <w:rPr>
                <w:sz w:val="18"/>
              </w:rPr>
            </w:pPr>
            <w:r w:rsidRPr="00C5547E">
              <w:rPr>
                <w:sz w:val="18"/>
              </w:rPr>
              <w:t>0.33</w:t>
            </w:r>
          </w:p>
        </w:tc>
        <w:tc>
          <w:tcPr>
            <w:tcW w:w="117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7%</w:t>
            </w:r>
          </w:p>
        </w:tc>
        <w:tc>
          <w:tcPr>
            <w:tcW w:w="99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100%</w:t>
            </w:r>
          </w:p>
        </w:tc>
        <w:tc>
          <w:tcPr>
            <w:tcW w:w="810" w:type="dxa"/>
          </w:tcPr>
          <w:p w:rsidR="00181055" w:rsidRPr="00C5547E" w:rsidRDefault="00BB6BB9" w:rsidP="00181055">
            <w:pPr>
              <w:spacing w:after="0" w:line="240" w:lineRule="auto"/>
              <w:jc w:val="right"/>
              <w:rPr>
                <w:sz w:val="18"/>
              </w:rPr>
            </w:pPr>
            <w:r w:rsidRPr="00C5547E">
              <w:rPr>
                <w:sz w:val="18"/>
              </w:rPr>
              <w:t>*</w:t>
            </w:r>
            <w:r w:rsidR="0071766D" w:rsidRPr="00C5547E">
              <w:rPr>
                <w:sz w:val="18"/>
              </w:rPr>
              <w:t>-15</w:t>
            </w:r>
            <w:r w:rsidR="00181055" w:rsidRPr="00C5547E">
              <w:rPr>
                <w:sz w:val="18"/>
              </w:rPr>
              <w:t>%</w:t>
            </w:r>
          </w:p>
        </w:tc>
      </w:tr>
      <w:tr w:rsidR="00181055" w:rsidRPr="00C5547E" w:rsidTr="00181055">
        <w:tc>
          <w:tcPr>
            <w:tcW w:w="2898" w:type="dxa"/>
          </w:tcPr>
          <w:p w:rsidR="00181055" w:rsidRPr="00C5547E" w:rsidRDefault="00181055" w:rsidP="00181055">
            <w:pPr>
              <w:spacing w:after="0" w:line="240" w:lineRule="auto"/>
              <w:rPr>
                <w:sz w:val="18"/>
                <w:szCs w:val="18"/>
              </w:rPr>
            </w:pPr>
            <w:r w:rsidRPr="00C5547E">
              <w:rPr>
                <w:sz w:val="18"/>
                <w:szCs w:val="18"/>
              </w:rPr>
              <w:t xml:space="preserve">     75,000+</w:t>
            </w:r>
          </w:p>
        </w:tc>
        <w:tc>
          <w:tcPr>
            <w:tcW w:w="1530" w:type="dxa"/>
          </w:tcPr>
          <w:p w:rsidR="00181055" w:rsidRPr="00C5547E" w:rsidRDefault="00181055" w:rsidP="00181055">
            <w:pPr>
              <w:spacing w:after="0" w:line="240" w:lineRule="auto"/>
              <w:jc w:val="right"/>
              <w:rPr>
                <w:sz w:val="18"/>
              </w:rPr>
            </w:pPr>
            <w:r w:rsidRPr="00C5547E">
              <w:rPr>
                <w:sz w:val="18"/>
              </w:rPr>
              <w:t>0.48</w:t>
            </w:r>
          </w:p>
        </w:tc>
        <w:tc>
          <w:tcPr>
            <w:tcW w:w="1170" w:type="dxa"/>
          </w:tcPr>
          <w:p w:rsidR="00181055" w:rsidRPr="00C5547E" w:rsidRDefault="00181055" w:rsidP="00181055">
            <w:pPr>
              <w:spacing w:after="0" w:line="240" w:lineRule="auto"/>
              <w:jc w:val="right"/>
              <w:rPr>
                <w:sz w:val="18"/>
              </w:rPr>
            </w:pPr>
            <w:r w:rsidRPr="00C5547E">
              <w:rPr>
                <w:sz w:val="18"/>
              </w:rPr>
              <w:t>0.01</w:t>
            </w:r>
          </w:p>
        </w:tc>
        <w:tc>
          <w:tcPr>
            <w:tcW w:w="1170" w:type="dxa"/>
          </w:tcPr>
          <w:p w:rsidR="00181055" w:rsidRPr="00C5547E" w:rsidRDefault="00181055" w:rsidP="00181055">
            <w:pPr>
              <w:spacing w:after="0" w:line="240" w:lineRule="auto"/>
              <w:jc w:val="right"/>
              <w:rPr>
                <w:sz w:val="18"/>
              </w:rPr>
            </w:pPr>
            <w:r w:rsidRPr="00C5547E">
              <w:rPr>
                <w:sz w:val="18"/>
              </w:rPr>
              <w:t>0.51</w:t>
            </w:r>
          </w:p>
        </w:tc>
        <w:tc>
          <w:tcPr>
            <w:tcW w:w="990" w:type="dxa"/>
          </w:tcPr>
          <w:p w:rsidR="00181055" w:rsidRPr="00C5547E" w:rsidRDefault="00181055" w:rsidP="00181055">
            <w:pPr>
              <w:spacing w:after="0" w:line="240" w:lineRule="auto"/>
              <w:jc w:val="right"/>
              <w:rPr>
                <w:sz w:val="18"/>
              </w:rPr>
            </w:pPr>
            <w:r w:rsidRPr="00C5547E">
              <w:rPr>
                <w:sz w:val="18"/>
              </w:rPr>
              <w:t>0.54</w:t>
            </w:r>
          </w:p>
        </w:tc>
        <w:tc>
          <w:tcPr>
            <w:tcW w:w="1170" w:type="dxa"/>
          </w:tcPr>
          <w:p w:rsidR="00181055" w:rsidRPr="00C5547E" w:rsidRDefault="00181055" w:rsidP="00181055">
            <w:pPr>
              <w:spacing w:after="0" w:line="240" w:lineRule="auto"/>
              <w:jc w:val="right"/>
              <w:rPr>
                <w:sz w:val="18"/>
              </w:rPr>
            </w:pPr>
            <w:r w:rsidRPr="00C5547E">
              <w:rPr>
                <w:sz w:val="18"/>
              </w:rPr>
              <w:t>0.03</w:t>
            </w:r>
          </w:p>
        </w:tc>
        <w:tc>
          <w:tcPr>
            <w:tcW w:w="1170" w:type="dxa"/>
          </w:tcPr>
          <w:p w:rsidR="00181055" w:rsidRPr="00C5547E" w:rsidRDefault="00181055" w:rsidP="00181055">
            <w:pPr>
              <w:spacing w:after="0" w:line="240" w:lineRule="auto"/>
              <w:jc w:val="right"/>
              <w:rPr>
                <w:sz w:val="18"/>
              </w:rPr>
            </w:pPr>
            <w:r w:rsidRPr="00C5547E">
              <w:rPr>
                <w:sz w:val="18"/>
              </w:rPr>
              <w:t>0.43</w:t>
            </w:r>
          </w:p>
        </w:tc>
        <w:tc>
          <w:tcPr>
            <w:tcW w:w="117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13%</w:t>
            </w:r>
          </w:p>
        </w:tc>
        <w:tc>
          <w:tcPr>
            <w:tcW w:w="990" w:type="dxa"/>
          </w:tcPr>
          <w:p w:rsidR="00181055" w:rsidRPr="00C5547E" w:rsidRDefault="00A93EDF" w:rsidP="00181055">
            <w:pPr>
              <w:spacing w:after="0" w:line="240" w:lineRule="auto"/>
              <w:jc w:val="right"/>
              <w:rPr>
                <w:sz w:val="18"/>
              </w:rPr>
            </w:pPr>
            <w:r w:rsidRPr="00C5547E">
              <w:rPr>
                <w:sz w:val="18"/>
              </w:rPr>
              <w:t>*</w:t>
            </w:r>
            <w:r w:rsidR="00181055" w:rsidRPr="00C5547E">
              <w:rPr>
                <w:sz w:val="18"/>
              </w:rPr>
              <w:t>200%</w:t>
            </w:r>
          </w:p>
        </w:tc>
        <w:tc>
          <w:tcPr>
            <w:tcW w:w="810" w:type="dxa"/>
          </w:tcPr>
          <w:p w:rsidR="00181055" w:rsidRPr="00C5547E" w:rsidRDefault="00BB6BB9" w:rsidP="00181055">
            <w:pPr>
              <w:spacing w:after="0" w:line="240" w:lineRule="auto"/>
              <w:jc w:val="right"/>
              <w:rPr>
                <w:sz w:val="18"/>
              </w:rPr>
            </w:pPr>
            <w:r w:rsidRPr="00C5547E">
              <w:rPr>
                <w:sz w:val="18"/>
              </w:rPr>
              <w:t>*</w:t>
            </w:r>
            <w:r w:rsidR="00181055" w:rsidRPr="00C5547E">
              <w:rPr>
                <w:sz w:val="18"/>
              </w:rPr>
              <w:t>-16%</w:t>
            </w:r>
          </w:p>
        </w:tc>
      </w:tr>
    </w:tbl>
    <w:p w:rsidR="00181055" w:rsidRPr="00B16697" w:rsidRDefault="00181055" w:rsidP="00181055">
      <w:pPr>
        <w:spacing w:after="0" w:line="240" w:lineRule="auto"/>
        <w:rPr>
          <w:iCs/>
          <w:sz w:val="18"/>
        </w:rPr>
      </w:pPr>
      <w:r w:rsidRPr="00B16697">
        <w:rPr>
          <w:i/>
          <w:iCs/>
          <w:sz w:val="18"/>
          <w:vertAlign w:val="superscript"/>
        </w:rPr>
        <w:t>1</w:t>
      </w:r>
      <w:r w:rsidRPr="00B16697">
        <w:rPr>
          <w:iCs/>
          <w:sz w:val="18"/>
        </w:rPr>
        <w:t xml:space="preserve">Usual weekly work hours refer to the usual number of hours worked during a week at all jobs held. Data are collected for the current job(s) or most recent job held in the past 12 months. </w:t>
      </w:r>
    </w:p>
    <w:p w:rsidR="00181055" w:rsidRDefault="00181055" w:rsidP="00181055">
      <w:pPr>
        <w:spacing w:after="0" w:line="240" w:lineRule="auto"/>
        <w:rPr>
          <w:i/>
          <w:iCs/>
          <w:sz w:val="18"/>
        </w:rPr>
      </w:pPr>
      <w:r w:rsidRPr="00B16697">
        <w:rPr>
          <w:i/>
          <w:iCs/>
          <w:sz w:val="18"/>
        </w:rPr>
        <w:t>Data source: U.S. Census Bureau, 2006 and 2010 American Community Survey</w:t>
      </w:r>
      <w:r w:rsidR="007D15D9">
        <w:rPr>
          <w:i/>
          <w:iCs/>
          <w:sz w:val="18"/>
        </w:rPr>
        <w:t>s</w:t>
      </w:r>
    </w:p>
    <w:p w:rsidR="00A93EDF" w:rsidRPr="00A93EDF" w:rsidRDefault="00A93EDF" w:rsidP="00181055">
      <w:pPr>
        <w:spacing w:after="0" w:line="240" w:lineRule="auto"/>
        <w:rPr>
          <w:i/>
          <w:iCs/>
          <w:sz w:val="18"/>
        </w:rPr>
      </w:pPr>
      <w:r>
        <w:rPr>
          <w:sz w:val="18"/>
        </w:rPr>
        <w:t xml:space="preserve">* Denotes that the change is statistically significant.  </w:t>
      </w:r>
    </w:p>
    <w:p w:rsidR="0071190E" w:rsidRPr="0071190E" w:rsidRDefault="0071190E" w:rsidP="0071190E">
      <w:pPr>
        <w:spacing w:after="0" w:line="240" w:lineRule="auto"/>
        <w:rPr>
          <w:iCs/>
          <w:sz w:val="18"/>
          <w:szCs w:val="18"/>
        </w:rPr>
        <w:sectPr w:rsidR="0071190E" w:rsidRPr="0071190E" w:rsidSect="0071190E">
          <w:headerReference w:type="even" r:id="rId27"/>
          <w:headerReference w:type="default" r:id="rId28"/>
          <w:footerReference w:type="even" r:id="rId29"/>
          <w:footerReference w:type="default" r:id="rId30"/>
          <w:headerReference w:type="first" r:id="rId31"/>
          <w:footerReference w:type="first" r:id="rId32"/>
          <w:pgSz w:w="15840" w:h="12240" w:orient="landscape" w:code="1"/>
          <w:pgMar w:top="1440" w:right="1440" w:bottom="1440" w:left="1440" w:header="720" w:footer="720" w:gutter="0"/>
          <w:cols w:space="720"/>
          <w:docGrid w:linePitch="360"/>
        </w:sectPr>
      </w:pPr>
      <w:r w:rsidRPr="0071190E">
        <w:rPr>
          <w:sz w:val="18"/>
          <w:szCs w:val="18"/>
        </w:rPr>
        <w:t xml:space="preserve">For information on the source and accuracy of these estimates, see </w:t>
      </w:r>
      <w:r>
        <w:rPr>
          <w:sz w:val="18"/>
          <w:szCs w:val="18"/>
        </w:rPr>
        <w:t>http://www.census.gov/acs/</w:t>
      </w:r>
      <w:r w:rsidR="00B66F55">
        <w:rPr>
          <w:sz w:val="18"/>
          <w:szCs w:val="18"/>
        </w:rPr>
        <w:t>www</w:t>
      </w:r>
      <w:r>
        <w:rPr>
          <w:sz w:val="18"/>
          <w:szCs w:val="18"/>
        </w:rPr>
        <w:t>.</w:t>
      </w:r>
    </w:p>
    <w:p w:rsidR="00181055" w:rsidRDefault="00181055" w:rsidP="00181055">
      <w:pPr>
        <w:spacing w:after="0" w:line="240" w:lineRule="auto"/>
      </w:pPr>
      <w:r>
        <w:lastRenderedPageBreak/>
        <w:t>Figure 1: Employment Rate of Individuals Aged 18-64: 2006-2010 American Community Survey</w:t>
      </w:r>
      <w:r w:rsidR="007D15D9">
        <w:t>s</w:t>
      </w:r>
      <w:r w:rsidR="00F711D8">
        <w:t>*</w:t>
      </w:r>
    </w:p>
    <w:p w:rsidR="00181055" w:rsidRDefault="00181055" w:rsidP="00181055">
      <w:pPr>
        <w:spacing w:after="0" w:line="240" w:lineRule="auto"/>
      </w:pPr>
    </w:p>
    <w:p w:rsidR="00181055" w:rsidRDefault="007A29C5" w:rsidP="00181055">
      <w:pPr>
        <w:spacing w:after="0" w:line="240" w:lineRule="auto"/>
      </w:pPr>
      <w:r>
        <w:rPr>
          <w:noProof/>
        </w:rPr>
        <w:drawing>
          <wp:inline distT="0" distB="0" distL="0" distR="0">
            <wp:extent cx="7189470" cy="5161280"/>
            <wp:effectExtent l="0" t="0" r="0" b="1270"/>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1190E" w:rsidRDefault="0071190E" w:rsidP="0071190E">
      <w:pPr>
        <w:tabs>
          <w:tab w:val="left" w:pos="2805"/>
        </w:tabs>
        <w:spacing w:after="0" w:line="240" w:lineRule="auto"/>
        <w:rPr>
          <w:i/>
          <w:sz w:val="18"/>
          <w:szCs w:val="18"/>
        </w:rPr>
      </w:pPr>
      <w:r w:rsidRPr="0071190E">
        <w:rPr>
          <w:i/>
          <w:sz w:val="18"/>
          <w:szCs w:val="18"/>
        </w:rPr>
        <w:t xml:space="preserve">Data source: </w:t>
      </w:r>
      <w:r>
        <w:rPr>
          <w:i/>
          <w:sz w:val="18"/>
          <w:szCs w:val="18"/>
        </w:rPr>
        <w:t xml:space="preserve">U.S. Census Bureau, </w:t>
      </w:r>
      <w:r w:rsidRPr="0071190E">
        <w:rPr>
          <w:i/>
          <w:sz w:val="18"/>
          <w:szCs w:val="18"/>
        </w:rPr>
        <w:t>2006</w:t>
      </w:r>
      <w:r>
        <w:rPr>
          <w:i/>
          <w:sz w:val="18"/>
          <w:szCs w:val="18"/>
        </w:rPr>
        <w:t>-</w:t>
      </w:r>
      <w:r w:rsidRPr="0071190E">
        <w:rPr>
          <w:i/>
          <w:sz w:val="18"/>
          <w:szCs w:val="18"/>
        </w:rPr>
        <w:t>2010 American Community Surveys</w:t>
      </w:r>
    </w:p>
    <w:p w:rsidR="00F711D8" w:rsidRPr="0071190E" w:rsidRDefault="00F711D8" w:rsidP="0071190E">
      <w:pPr>
        <w:tabs>
          <w:tab w:val="left" w:pos="2805"/>
        </w:tabs>
        <w:spacing w:after="0" w:line="240" w:lineRule="auto"/>
        <w:rPr>
          <w:i/>
          <w:sz w:val="18"/>
          <w:szCs w:val="18"/>
        </w:rPr>
      </w:pPr>
      <w:r>
        <w:rPr>
          <w:i/>
          <w:sz w:val="18"/>
          <w:szCs w:val="18"/>
        </w:rPr>
        <w:t xml:space="preserve">*Subfamilies are excluded from the analyses of mothers and fathers. </w:t>
      </w:r>
    </w:p>
    <w:p w:rsidR="0071190E" w:rsidRPr="0071190E" w:rsidRDefault="00B66F55" w:rsidP="0071190E">
      <w:pPr>
        <w:tabs>
          <w:tab w:val="left" w:pos="2805"/>
        </w:tabs>
        <w:spacing w:after="0" w:line="240" w:lineRule="auto"/>
        <w:rPr>
          <w:sz w:val="18"/>
          <w:szCs w:val="18"/>
        </w:rPr>
      </w:pPr>
      <w:r>
        <w:rPr>
          <w:sz w:val="18"/>
          <w:szCs w:val="18"/>
        </w:rPr>
        <w:t xml:space="preserve">For </w:t>
      </w:r>
      <w:r w:rsidR="0071190E">
        <w:rPr>
          <w:sz w:val="18"/>
          <w:szCs w:val="18"/>
        </w:rPr>
        <w:t>information on the source and accuracy of these estimates, see http://www.census.gov/acs/www.</w:t>
      </w:r>
    </w:p>
    <w:p w:rsidR="00763812" w:rsidRDefault="00041B3E" w:rsidP="00277D47">
      <w:pPr>
        <w:spacing w:line="240" w:lineRule="auto"/>
        <w:rPr>
          <w:noProof/>
        </w:rPr>
      </w:pPr>
      <w:r>
        <w:lastRenderedPageBreak/>
        <w:t>Figure 2: Weekly Work Hours for Employed Individuals Aged 18-64: 2006-2010 American Community Survey</w:t>
      </w:r>
      <w:r w:rsidR="007D15D9">
        <w:t>s</w:t>
      </w:r>
      <w:r w:rsidR="00F711D8">
        <w:t>*</w:t>
      </w:r>
    </w:p>
    <w:p w:rsidR="009A0884" w:rsidRDefault="007A29C5" w:rsidP="00277D47">
      <w:pPr>
        <w:spacing w:line="240" w:lineRule="auto"/>
      </w:pPr>
      <w:r>
        <w:rPr>
          <w:noProof/>
        </w:rPr>
        <w:drawing>
          <wp:inline distT="0" distB="0" distL="0" distR="0">
            <wp:extent cx="7427595" cy="4933950"/>
            <wp:effectExtent l="0" t="0" r="1905" b="0"/>
            <wp:docPr id="7"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71190E" w:rsidRDefault="0071190E" w:rsidP="0071190E">
      <w:pPr>
        <w:tabs>
          <w:tab w:val="left" w:pos="2805"/>
        </w:tabs>
        <w:spacing w:after="0" w:line="240" w:lineRule="auto"/>
        <w:rPr>
          <w:i/>
          <w:sz w:val="18"/>
          <w:szCs w:val="18"/>
        </w:rPr>
      </w:pPr>
      <w:r w:rsidRPr="0071190E">
        <w:rPr>
          <w:i/>
          <w:sz w:val="18"/>
          <w:szCs w:val="18"/>
        </w:rPr>
        <w:t xml:space="preserve">Data source: </w:t>
      </w:r>
      <w:r>
        <w:rPr>
          <w:i/>
          <w:sz w:val="18"/>
          <w:szCs w:val="18"/>
        </w:rPr>
        <w:t xml:space="preserve">U.S. Census Bureau, </w:t>
      </w:r>
      <w:r w:rsidRPr="0071190E">
        <w:rPr>
          <w:i/>
          <w:sz w:val="18"/>
          <w:szCs w:val="18"/>
        </w:rPr>
        <w:t>2006</w:t>
      </w:r>
      <w:r>
        <w:rPr>
          <w:i/>
          <w:sz w:val="18"/>
          <w:szCs w:val="18"/>
        </w:rPr>
        <w:t>-</w:t>
      </w:r>
      <w:r w:rsidRPr="0071190E">
        <w:rPr>
          <w:i/>
          <w:sz w:val="18"/>
          <w:szCs w:val="18"/>
        </w:rPr>
        <w:t>2010 American Community Surveys</w:t>
      </w:r>
    </w:p>
    <w:p w:rsidR="00F711D8" w:rsidRPr="0071190E" w:rsidRDefault="00F711D8" w:rsidP="00F711D8">
      <w:pPr>
        <w:tabs>
          <w:tab w:val="left" w:pos="2805"/>
        </w:tabs>
        <w:spacing w:after="0" w:line="240" w:lineRule="auto"/>
        <w:rPr>
          <w:i/>
          <w:sz w:val="18"/>
          <w:szCs w:val="18"/>
        </w:rPr>
      </w:pPr>
      <w:r>
        <w:rPr>
          <w:i/>
          <w:sz w:val="18"/>
          <w:szCs w:val="18"/>
        </w:rPr>
        <w:t xml:space="preserve">*Subfamilies are excluded from the analyses of mothers and fathers. </w:t>
      </w:r>
    </w:p>
    <w:p w:rsidR="00B66F55" w:rsidRDefault="00B66F55" w:rsidP="00B66F55">
      <w:pPr>
        <w:tabs>
          <w:tab w:val="left" w:pos="2805"/>
        </w:tabs>
        <w:spacing w:after="0" w:line="240" w:lineRule="auto"/>
        <w:rPr>
          <w:sz w:val="18"/>
          <w:szCs w:val="18"/>
        </w:rPr>
      </w:pPr>
      <w:r>
        <w:rPr>
          <w:sz w:val="18"/>
          <w:szCs w:val="18"/>
        </w:rPr>
        <w:t>For</w:t>
      </w:r>
      <w:r w:rsidR="0071190E">
        <w:rPr>
          <w:sz w:val="18"/>
          <w:szCs w:val="18"/>
        </w:rPr>
        <w:t xml:space="preserve"> information on the source and accuracy of these estimates, see http://www.census.gov/acs/www.</w:t>
      </w:r>
    </w:p>
    <w:p w:rsidR="00041B3E" w:rsidRPr="00B66F55" w:rsidRDefault="00041B3E" w:rsidP="00B66F55">
      <w:pPr>
        <w:tabs>
          <w:tab w:val="left" w:pos="2805"/>
        </w:tabs>
        <w:spacing w:after="0" w:line="240" w:lineRule="auto"/>
        <w:rPr>
          <w:sz w:val="18"/>
          <w:szCs w:val="18"/>
        </w:rPr>
      </w:pPr>
      <w:r>
        <w:lastRenderedPageBreak/>
        <w:t xml:space="preserve">Figure 3: Labor Force Participation by Sex, </w:t>
      </w:r>
      <w:r w:rsidR="00B66F55">
        <w:t>Presence and Age of Children</w:t>
      </w:r>
      <w:r>
        <w:t>, and Industry</w:t>
      </w:r>
    </w:p>
    <w:p w:rsidR="00172C60" w:rsidRDefault="007A29C5" w:rsidP="00277D47">
      <w:pPr>
        <w:spacing w:line="240" w:lineRule="auto"/>
      </w:pPr>
      <w:r>
        <w:rPr>
          <w:noProof/>
        </w:rPr>
        <w:drawing>
          <wp:inline distT="0" distB="0" distL="0" distR="0">
            <wp:extent cx="6829425" cy="5019675"/>
            <wp:effectExtent l="0" t="0" r="0" b="0"/>
            <wp:docPr id="6"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71190E" w:rsidRPr="0071190E" w:rsidRDefault="0071190E" w:rsidP="0071190E">
      <w:pPr>
        <w:tabs>
          <w:tab w:val="left" w:pos="2805"/>
        </w:tabs>
        <w:spacing w:after="0" w:line="240" w:lineRule="auto"/>
        <w:rPr>
          <w:i/>
          <w:sz w:val="18"/>
          <w:szCs w:val="18"/>
        </w:rPr>
      </w:pPr>
      <w:r w:rsidRPr="0071190E">
        <w:rPr>
          <w:i/>
          <w:sz w:val="18"/>
          <w:szCs w:val="18"/>
        </w:rPr>
        <w:t xml:space="preserve">Data source: </w:t>
      </w:r>
      <w:r>
        <w:rPr>
          <w:i/>
          <w:sz w:val="18"/>
          <w:szCs w:val="18"/>
        </w:rPr>
        <w:t xml:space="preserve">U.S. Census Bureau, </w:t>
      </w:r>
      <w:r w:rsidRPr="0071190E">
        <w:rPr>
          <w:i/>
          <w:sz w:val="18"/>
          <w:szCs w:val="18"/>
        </w:rPr>
        <w:t>2010 American Community Survey</w:t>
      </w:r>
    </w:p>
    <w:p w:rsidR="0071190E" w:rsidRPr="0071190E" w:rsidRDefault="00B66F55" w:rsidP="0071190E">
      <w:pPr>
        <w:tabs>
          <w:tab w:val="left" w:pos="2805"/>
        </w:tabs>
        <w:spacing w:after="0" w:line="240" w:lineRule="auto"/>
        <w:rPr>
          <w:sz w:val="18"/>
          <w:szCs w:val="18"/>
        </w:rPr>
      </w:pPr>
      <w:r>
        <w:rPr>
          <w:sz w:val="18"/>
          <w:szCs w:val="18"/>
        </w:rPr>
        <w:t xml:space="preserve">For </w:t>
      </w:r>
      <w:r w:rsidR="0071190E">
        <w:rPr>
          <w:sz w:val="18"/>
          <w:szCs w:val="18"/>
        </w:rPr>
        <w:t>information on the source and accuracy of these estimates, see http://www.census.gov/acs/www.</w:t>
      </w:r>
    </w:p>
    <w:p w:rsidR="0071190E" w:rsidRDefault="0071190E" w:rsidP="00277D47">
      <w:pPr>
        <w:spacing w:line="240" w:lineRule="auto"/>
        <w:sectPr w:rsidR="0071190E" w:rsidSect="0071190E">
          <w:pgSz w:w="15840" w:h="12240" w:orient="landscape" w:code="1"/>
          <w:pgMar w:top="1440" w:right="1440" w:bottom="1440" w:left="1440" w:header="720" w:footer="720" w:gutter="0"/>
          <w:cols w:space="720"/>
          <w:docGrid w:linePitch="360"/>
        </w:sectPr>
      </w:pPr>
    </w:p>
    <w:p w:rsidR="00763812" w:rsidRPr="007D15D9" w:rsidRDefault="007D15D9" w:rsidP="006807FE">
      <w:pPr>
        <w:tabs>
          <w:tab w:val="left" w:pos="2805"/>
        </w:tabs>
      </w:pPr>
      <w:r w:rsidRPr="007D15D9">
        <w:lastRenderedPageBreak/>
        <w:t xml:space="preserve">Figure 4: </w:t>
      </w:r>
      <w:r w:rsidR="003508D4">
        <w:t>Wives’ Employment Rate by Hu</w:t>
      </w:r>
      <w:r w:rsidR="0071190E">
        <w:t>sbands’ Industry of Employment</w:t>
      </w:r>
    </w:p>
    <w:p w:rsidR="00EF5343" w:rsidRDefault="007A29C5" w:rsidP="00995A5B">
      <w:pPr>
        <w:tabs>
          <w:tab w:val="left" w:pos="2805"/>
        </w:tabs>
        <w:rPr>
          <w:sz w:val="20"/>
          <w:szCs w:val="20"/>
        </w:rPr>
      </w:pPr>
      <w:r>
        <w:rPr>
          <w:noProof/>
          <w:sz w:val="20"/>
          <w:szCs w:val="20"/>
        </w:rPr>
        <w:drawing>
          <wp:inline distT="0" distB="0" distL="0" distR="0">
            <wp:extent cx="7086600" cy="5086350"/>
            <wp:effectExtent l="0" t="0" r="0" b="0"/>
            <wp:docPr id="5"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71190E" w:rsidRPr="0071190E" w:rsidRDefault="0071190E" w:rsidP="0071190E">
      <w:pPr>
        <w:tabs>
          <w:tab w:val="left" w:pos="2805"/>
        </w:tabs>
        <w:spacing w:after="0" w:line="240" w:lineRule="auto"/>
        <w:rPr>
          <w:i/>
          <w:sz w:val="18"/>
          <w:szCs w:val="18"/>
        </w:rPr>
      </w:pPr>
      <w:r w:rsidRPr="0071190E">
        <w:rPr>
          <w:i/>
          <w:sz w:val="18"/>
          <w:szCs w:val="18"/>
        </w:rPr>
        <w:t xml:space="preserve">Data source: </w:t>
      </w:r>
      <w:r>
        <w:rPr>
          <w:i/>
          <w:sz w:val="18"/>
          <w:szCs w:val="18"/>
        </w:rPr>
        <w:t xml:space="preserve">U.S. Census Bureau, </w:t>
      </w:r>
      <w:r w:rsidRPr="0071190E">
        <w:rPr>
          <w:i/>
          <w:sz w:val="18"/>
          <w:szCs w:val="18"/>
        </w:rPr>
        <w:t>2010 American Community Survey</w:t>
      </w:r>
    </w:p>
    <w:p w:rsidR="0071190E" w:rsidRPr="0071190E" w:rsidRDefault="00B66F55" w:rsidP="0071190E">
      <w:pPr>
        <w:tabs>
          <w:tab w:val="left" w:pos="2805"/>
        </w:tabs>
        <w:spacing w:after="0" w:line="240" w:lineRule="auto"/>
        <w:rPr>
          <w:sz w:val="18"/>
          <w:szCs w:val="18"/>
        </w:rPr>
      </w:pPr>
      <w:r>
        <w:rPr>
          <w:sz w:val="18"/>
          <w:szCs w:val="18"/>
        </w:rPr>
        <w:t xml:space="preserve">For </w:t>
      </w:r>
      <w:r w:rsidR="0071190E">
        <w:rPr>
          <w:sz w:val="18"/>
          <w:szCs w:val="18"/>
        </w:rPr>
        <w:t>information on the source and accuracy of these estimates, see http://www.census.gov/acs/www.</w:t>
      </w:r>
    </w:p>
    <w:p w:rsidR="00995A5B" w:rsidRPr="00EF5343" w:rsidRDefault="00995A5B" w:rsidP="00995A5B">
      <w:pPr>
        <w:tabs>
          <w:tab w:val="left" w:pos="2805"/>
        </w:tabs>
        <w:rPr>
          <w:sz w:val="20"/>
          <w:szCs w:val="20"/>
        </w:rPr>
      </w:pPr>
      <w:r>
        <w:lastRenderedPageBreak/>
        <w:t>Figure 5</w:t>
      </w:r>
      <w:r w:rsidRPr="007D15D9">
        <w:t xml:space="preserve">: </w:t>
      </w:r>
      <w:r>
        <w:t>Growth in Wives’ Employment Rate During the Recession by Husbands’ Industry of Employment</w:t>
      </w:r>
    </w:p>
    <w:p w:rsidR="007D15D9" w:rsidRDefault="007A29C5" w:rsidP="006807FE">
      <w:pPr>
        <w:tabs>
          <w:tab w:val="left" w:pos="2805"/>
        </w:tabs>
        <w:rPr>
          <w:sz w:val="20"/>
          <w:szCs w:val="20"/>
        </w:rPr>
      </w:pPr>
      <w:r>
        <w:rPr>
          <w:noProof/>
          <w:sz w:val="20"/>
          <w:szCs w:val="20"/>
        </w:rPr>
        <w:drawing>
          <wp:inline distT="0" distB="0" distL="0" distR="0">
            <wp:extent cx="7639050" cy="4989195"/>
            <wp:effectExtent l="0" t="0" r="0" b="1905"/>
            <wp:docPr id="4"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71190E" w:rsidRDefault="0071190E" w:rsidP="0071190E">
      <w:pPr>
        <w:tabs>
          <w:tab w:val="left" w:pos="2805"/>
        </w:tabs>
        <w:spacing w:after="0" w:line="240" w:lineRule="auto"/>
        <w:rPr>
          <w:i/>
          <w:sz w:val="18"/>
          <w:szCs w:val="18"/>
        </w:rPr>
      </w:pPr>
      <w:r w:rsidRPr="0071190E">
        <w:rPr>
          <w:i/>
          <w:sz w:val="18"/>
          <w:szCs w:val="18"/>
        </w:rPr>
        <w:t xml:space="preserve">Data source: </w:t>
      </w:r>
      <w:r>
        <w:rPr>
          <w:i/>
          <w:sz w:val="18"/>
          <w:szCs w:val="18"/>
        </w:rPr>
        <w:t xml:space="preserve">U.S. Census Bureau, </w:t>
      </w:r>
      <w:r w:rsidRPr="0071190E">
        <w:rPr>
          <w:i/>
          <w:sz w:val="18"/>
          <w:szCs w:val="18"/>
        </w:rPr>
        <w:t>2006 and 2010 American Community Surveys</w:t>
      </w:r>
    </w:p>
    <w:p w:rsidR="00B66F55" w:rsidRPr="00B66F55" w:rsidRDefault="00B66F55" w:rsidP="00B66F55">
      <w:pPr>
        <w:tabs>
          <w:tab w:val="left" w:pos="2805"/>
        </w:tabs>
        <w:spacing w:after="0" w:line="240" w:lineRule="auto"/>
        <w:rPr>
          <w:sz w:val="18"/>
          <w:szCs w:val="18"/>
        </w:rPr>
      </w:pPr>
      <w:r>
        <w:rPr>
          <w:sz w:val="18"/>
          <w:szCs w:val="18"/>
        </w:rPr>
        <w:t>*Estimate rounds to 0.</w:t>
      </w:r>
    </w:p>
    <w:p w:rsidR="0071190E" w:rsidRDefault="00B66F55" w:rsidP="0071190E">
      <w:pPr>
        <w:tabs>
          <w:tab w:val="left" w:pos="2805"/>
        </w:tabs>
        <w:spacing w:after="0" w:line="240" w:lineRule="auto"/>
        <w:rPr>
          <w:sz w:val="18"/>
          <w:szCs w:val="18"/>
        </w:rPr>
      </w:pPr>
      <w:r>
        <w:rPr>
          <w:sz w:val="18"/>
          <w:szCs w:val="18"/>
        </w:rPr>
        <w:t xml:space="preserve">For </w:t>
      </w:r>
      <w:r w:rsidR="0071190E">
        <w:rPr>
          <w:sz w:val="18"/>
          <w:szCs w:val="18"/>
        </w:rPr>
        <w:t>information on the source and accuracy of these estimates, see http://www.census.gov/acs/www.</w:t>
      </w:r>
    </w:p>
    <w:p w:rsidR="00554678" w:rsidRDefault="00554678" w:rsidP="00554678">
      <w:pPr>
        <w:tabs>
          <w:tab w:val="left" w:pos="2805"/>
        </w:tabs>
      </w:pPr>
      <w:r w:rsidRPr="007D15D9">
        <w:lastRenderedPageBreak/>
        <w:t>Fig</w:t>
      </w:r>
      <w:r>
        <w:t>ure 6</w:t>
      </w:r>
      <w:r w:rsidRPr="007D15D9">
        <w:t>:</w:t>
      </w:r>
      <w:r w:rsidRPr="003508D4">
        <w:t xml:space="preserve"> </w:t>
      </w:r>
      <w:r>
        <w:t>Wives’ Employment Status among Unemployed or O</w:t>
      </w:r>
      <w:r w:rsidR="0071190E">
        <w:t>ut of the Labor Force Husbands</w:t>
      </w:r>
    </w:p>
    <w:p w:rsidR="00554678" w:rsidRDefault="007A29C5" w:rsidP="006807FE">
      <w:pPr>
        <w:tabs>
          <w:tab w:val="left" w:pos="2805"/>
        </w:tabs>
      </w:pPr>
      <w:r>
        <w:rPr>
          <w:noProof/>
        </w:rPr>
        <w:drawing>
          <wp:inline distT="0" distB="0" distL="0" distR="0">
            <wp:extent cx="7494270" cy="5161280"/>
            <wp:effectExtent l="0" t="0" r="0" b="127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71190E" w:rsidRPr="0071190E" w:rsidRDefault="0071190E" w:rsidP="0071190E">
      <w:pPr>
        <w:tabs>
          <w:tab w:val="left" w:pos="2805"/>
        </w:tabs>
        <w:spacing w:after="0" w:line="240" w:lineRule="auto"/>
        <w:rPr>
          <w:i/>
          <w:sz w:val="18"/>
          <w:szCs w:val="18"/>
        </w:rPr>
      </w:pPr>
      <w:r w:rsidRPr="0071190E">
        <w:rPr>
          <w:i/>
          <w:sz w:val="18"/>
          <w:szCs w:val="18"/>
        </w:rPr>
        <w:t xml:space="preserve">Data source: </w:t>
      </w:r>
      <w:r>
        <w:rPr>
          <w:i/>
          <w:sz w:val="18"/>
          <w:szCs w:val="18"/>
        </w:rPr>
        <w:t xml:space="preserve">U.S. Census Bureau, </w:t>
      </w:r>
      <w:r w:rsidRPr="0071190E">
        <w:rPr>
          <w:i/>
          <w:sz w:val="18"/>
          <w:szCs w:val="18"/>
        </w:rPr>
        <w:t>2010 American Community Survey</w:t>
      </w:r>
    </w:p>
    <w:p w:rsidR="0071190E" w:rsidRPr="0071190E" w:rsidRDefault="0071190E" w:rsidP="0071190E">
      <w:pPr>
        <w:tabs>
          <w:tab w:val="left" w:pos="2805"/>
        </w:tabs>
        <w:spacing w:after="0" w:line="240" w:lineRule="auto"/>
        <w:rPr>
          <w:sz w:val="18"/>
          <w:szCs w:val="18"/>
        </w:rPr>
      </w:pPr>
      <w:r>
        <w:rPr>
          <w:sz w:val="18"/>
          <w:szCs w:val="18"/>
        </w:rPr>
        <w:t>For more information on the source and accuracy of these estimates, see http://www.census.gov/acs/www.</w:t>
      </w:r>
    </w:p>
    <w:p w:rsidR="00EF5343" w:rsidRDefault="007D15D9" w:rsidP="006807FE">
      <w:pPr>
        <w:tabs>
          <w:tab w:val="left" w:pos="2805"/>
        </w:tabs>
        <w:rPr>
          <w:noProof/>
        </w:rPr>
      </w:pPr>
      <w:r w:rsidRPr="007D15D9">
        <w:lastRenderedPageBreak/>
        <w:t>Fig</w:t>
      </w:r>
      <w:r w:rsidR="00554678">
        <w:t>ure 7</w:t>
      </w:r>
      <w:r w:rsidRPr="007D15D9">
        <w:t>:</w:t>
      </w:r>
      <w:r w:rsidR="003508D4" w:rsidRPr="003508D4">
        <w:t xml:space="preserve"> </w:t>
      </w:r>
      <w:r w:rsidR="003508D4">
        <w:t>Growth in Wives’ Employment Rate During the Recession by Husbands’ Work Hours and Earnings</w:t>
      </w:r>
      <w:r w:rsidR="007A29C5">
        <w:rPr>
          <w:noProof/>
        </w:rPr>
        <w:drawing>
          <wp:inline distT="0" distB="0" distL="0" distR="0">
            <wp:extent cx="3462655" cy="3455670"/>
            <wp:effectExtent l="0" t="0" r="23495" b="11430"/>
            <wp:docPr id="2"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3B24AB" w:rsidRPr="003B24AB">
        <w:rPr>
          <w:noProof/>
        </w:rPr>
        <w:t xml:space="preserve"> </w:t>
      </w:r>
      <w:r w:rsidR="007A29C5">
        <w:rPr>
          <w:noProof/>
        </w:rPr>
        <w:lastRenderedPageBreak/>
        <w:drawing>
          <wp:inline distT="0" distB="0" distL="0" distR="0">
            <wp:extent cx="4379595" cy="3663950"/>
            <wp:effectExtent l="0" t="0" r="1905" b="0"/>
            <wp:docPr id="1"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71190E" w:rsidRDefault="0071190E" w:rsidP="006807FE">
      <w:pPr>
        <w:tabs>
          <w:tab w:val="left" w:pos="2805"/>
        </w:tabs>
        <w:rPr>
          <w:noProof/>
        </w:rPr>
      </w:pPr>
    </w:p>
    <w:p w:rsidR="0071190E" w:rsidRDefault="0071190E" w:rsidP="0071190E">
      <w:pPr>
        <w:tabs>
          <w:tab w:val="left" w:pos="2805"/>
        </w:tabs>
        <w:spacing w:after="0" w:line="240" w:lineRule="auto"/>
        <w:rPr>
          <w:i/>
          <w:sz w:val="18"/>
          <w:szCs w:val="18"/>
        </w:rPr>
      </w:pPr>
      <w:r w:rsidRPr="0071190E">
        <w:rPr>
          <w:i/>
          <w:sz w:val="18"/>
          <w:szCs w:val="18"/>
        </w:rPr>
        <w:t xml:space="preserve">Data source: </w:t>
      </w:r>
      <w:r>
        <w:rPr>
          <w:i/>
          <w:sz w:val="18"/>
          <w:szCs w:val="18"/>
        </w:rPr>
        <w:t xml:space="preserve">U.S. Census Bureau, </w:t>
      </w:r>
      <w:r w:rsidRPr="0071190E">
        <w:rPr>
          <w:i/>
          <w:sz w:val="18"/>
          <w:szCs w:val="18"/>
        </w:rPr>
        <w:t>2006 and 2010 American Community Surveys</w:t>
      </w:r>
    </w:p>
    <w:p w:rsidR="00B66F55" w:rsidRPr="00B66F55" w:rsidRDefault="00B66F55" w:rsidP="0071190E">
      <w:pPr>
        <w:tabs>
          <w:tab w:val="left" w:pos="2805"/>
        </w:tabs>
        <w:spacing w:after="0" w:line="240" w:lineRule="auto"/>
        <w:rPr>
          <w:sz w:val="18"/>
          <w:szCs w:val="18"/>
        </w:rPr>
      </w:pPr>
      <w:r>
        <w:rPr>
          <w:sz w:val="18"/>
          <w:szCs w:val="18"/>
        </w:rPr>
        <w:t>*Estimate rounds to 0.</w:t>
      </w:r>
    </w:p>
    <w:p w:rsidR="0071190E" w:rsidRPr="0071190E" w:rsidRDefault="0071190E" w:rsidP="0071190E">
      <w:pPr>
        <w:tabs>
          <w:tab w:val="left" w:pos="2805"/>
        </w:tabs>
        <w:spacing w:after="0" w:line="240" w:lineRule="auto"/>
        <w:rPr>
          <w:sz w:val="18"/>
          <w:szCs w:val="18"/>
        </w:rPr>
      </w:pPr>
      <w:r>
        <w:rPr>
          <w:sz w:val="18"/>
          <w:szCs w:val="18"/>
        </w:rPr>
        <w:t>For more information on the source and accuracy of these estimates, see http://www.census.gov/acs/www.</w:t>
      </w:r>
    </w:p>
    <w:sectPr w:rsidR="0071190E" w:rsidRPr="0071190E" w:rsidSect="0071190E">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7CF" w:rsidRDefault="001F47CF" w:rsidP="002972E1">
      <w:pPr>
        <w:spacing w:after="0" w:line="240" w:lineRule="auto"/>
      </w:pPr>
      <w:r>
        <w:separator/>
      </w:r>
    </w:p>
  </w:endnote>
  <w:endnote w:type="continuationSeparator" w:id="0">
    <w:p w:rsidR="001F47CF" w:rsidRDefault="001F47CF" w:rsidP="00297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0" w:rsidRDefault="0077791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0" w:rsidRDefault="00777910">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0" w:rsidRDefault="00BF17E9">
    <w:pPr>
      <w:pStyle w:val="Footer"/>
      <w:jc w:val="right"/>
    </w:pPr>
    <w:r>
      <w:fldChar w:fldCharType="begin"/>
    </w:r>
    <w:r w:rsidR="00777910">
      <w:instrText xml:space="preserve"> PAGE   \* MERGEFORMAT </w:instrText>
    </w:r>
    <w:r>
      <w:fldChar w:fldCharType="separate"/>
    </w:r>
    <w:r w:rsidR="007A29C5">
      <w:rPr>
        <w:noProof/>
      </w:rPr>
      <w:t>30</w:t>
    </w:r>
    <w:r>
      <w:rPr>
        <w:noProof/>
      </w:rPr>
      <w:fldChar w:fldCharType="end"/>
    </w:r>
  </w:p>
  <w:p w:rsidR="00777910" w:rsidRDefault="00777910">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0" w:rsidRDefault="007779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0" w:rsidRDefault="00BF17E9">
    <w:pPr>
      <w:pStyle w:val="Footer"/>
      <w:jc w:val="right"/>
    </w:pPr>
    <w:r>
      <w:fldChar w:fldCharType="begin"/>
    </w:r>
    <w:r w:rsidR="00777910">
      <w:instrText xml:space="preserve"> PAGE   \* MERGEFORMAT </w:instrText>
    </w:r>
    <w:r>
      <w:fldChar w:fldCharType="separate"/>
    </w:r>
    <w:r w:rsidR="007A29C5">
      <w:rPr>
        <w:noProof/>
      </w:rPr>
      <w:t>1</w:t>
    </w:r>
    <w:r>
      <w:rPr>
        <w:noProof/>
      </w:rPr>
      <w:fldChar w:fldCharType="end"/>
    </w:r>
  </w:p>
  <w:p w:rsidR="00777910" w:rsidRDefault="007779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0" w:rsidRDefault="0077791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0" w:rsidRDefault="0077791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0" w:rsidRDefault="00BF17E9">
    <w:pPr>
      <w:pStyle w:val="Footer"/>
      <w:jc w:val="right"/>
    </w:pPr>
    <w:r>
      <w:fldChar w:fldCharType="begin"/>
    </w:r>
    <w:r w:rsidR="00777910">
      <w:instrText xml:space="preserve"> PAGE   \* MERGEFORMAT </w:instrText>
    </w:r>
    <w:r>
      <w:fldChar w:fldCharType="separate"/>
    </w:r>
    <w:r w:rsidR="007A29C5">
      <w:rPr>
        <w:noProof/>
      </w:rPr>
      <w:t>20</w:t>
    </w:r>
    <w:r>
      <w:rPr>
        <w:noProof/>
      </w:rPr>
      <w:fldChar w:fldCharType="end"/>
    </w:r>
  </w:p>
  <w:p w:rsidR="00777910" w:rsidRDefault="0077791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0" w:rsidRDefault="0077791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0" w:rsidRDefault="0077791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0" w:rsidRDefault="00BF17E9">
    <w:pPr>
      <w:pStyle w:val="Footer"/>
      <w:jc w:val="right"/>
    </w:pPr>
    <w:r>
      <w:fldChar w:fldCharType="begin"/>
    </w:r>
    <w:r w:rsidR="00777910">
      <w:instrText xml:space="preserve"> PAGE   \* MERGEFORMAT </w:instrText>
    </w:r>
    <w:r>
      <w:fldChar w:fldCharType="separate"/>
    </w:r>
    <w:r w:rsidR="007A29C5">
      <w:rPr>
        <w:noProof/>
      </w:rPr>
      <w:t>21</w:t>
    </w:r>
    <w:r>
      <w:rPr>
        <w:noProof/>
      </w:rPr>
      <w:fldChar w:fldCharType="end"/>
    </w:r>
  </w:p>
  <w:p w:rsidR="00777910" w:rsidRDefault="00777910">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0" w:rsidRDefault="007779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7CF" w:rsidRDefault="001F47CF" w:rsidP="002972E1">
      <w:pPr>
        <w:spacing w:after="0" w:line="240" w:lineRule="auto"/>
      </w:pPr>
      <w:r>
        <w:separator/>
      </w:r>
    </w:p>
  </w:footnote>
  <w:footnote w:type="continuationSeparator" w:id="0">
    <w:p w:rsidR="001F47CF" w:rsidRDefault="001F47CF" w:rsidP="002972E1">
      <w:pPr>
        <w:spacing w:after="0" w:line="240" w:lineRule="auto"/>
      </w:pPr>
      <w:r>
        <w:continuationSeparator/>
      </w:r>
    </w:p>
  </w:footnote>
  <w:footnote w:id="1">
    <w:p w:rsidR="00777910" w:rsidRDefault="00777910">
      <w:pPr>
        <w:pStyle w:val="FootnoteText"/>
      </w:pPr>
      <w:r>
        <w:rPr>
          <w:rStyle w:val="FootnoteReference"/>
        </w:rPr>
        <w:footnoteRef/>
      </w:r>
      <w:r>
        <w:t xml:space="preserve"> </w:t>
      </w:r>
      <w:r>
        <w:rPr>
          <w:rStyle w:val="Strong"/>
          <w:b w:val="0"/>
          <w:bCs w:val="0"/>
          <w:color w:val="000000"/>
          <w:szCs w:val="18"/>
        </w:rPr>
        <w:t xml:space="preserve">The views expressed </w:t>
      </w:r>
      <w:r>
        <w:rPr>
          <w:rStyle w:val="Strong"/>
          <w:b w:val="0"/>
          <w:bCs w:val="0"/>
        </w:rPr>
        <w:t>herein are those of the author</w:t>
      </w:r>
      <w:r>
        <w:rPr>
          <w:rStyle w:val="Strong"/>
          <w:b w:val="0"/>
          <w:bCs w:val="0"/>
          <w:color w:val="000000"/>
          <w:szCs w:val="18"/>
        </w:rPr>
        <w:t xml:space="preserve"> and not necessarily those of the U.S. Census Bureau.</w:t>
      </w:r>
      <w:r>
        <w:rPr>
          <w:rStyle w:val="Strong"/>
          <w:b w:val="0"/>
          <w:bCs w:val="0"/>
        </w:rPr>
        <w:t xml:space="preserve"> </w:t>
      </w:r>
    </w:p>
  </w:footnote>
  <w:footnote w:id="2">
    <w:p w:rsidR="00777910" w:rsidRDefault="00777910">
      <w:pPr>
        <w:pStyle w:val="FootnoteText"/>
      </w:pPr>
      <w:r>
        <w:rPr>
          <w:rStyle w:val="FootnoteReference"/>
        </w:rPr>
        <w:footnoteRef/>
      </w:r>
      <w:r>
        <w:t xml:space="preserve"> Recession dates are determined by the National Bureau of Economic Research and are available at </w:t>
      </w:r>
      <w:r w:rsidRPr="00BB6BB9">
        <w:t>http://www.nber.org/cycles.html</w:t>
      </w:r>
      <w:r>
        <w:t>.</w:t>
      </w:r>
    </w:p>
  </w:footnote>
  <w:footnote w:id="3">
    <w:p w:rsidR="00777910" w:rsidRDefault="00777910">
      <w:pPr>
        <w:pStyle w:val="FootnoteText"/>
      </w:pPr>
      <w:r>
        <w:rPr>
          <w:rStyle w:val="FootnoteReference"/>
        </w:rPr>
        <w:footnoteRef/>
      </w:r>
      <w:r>
        <w:t xml:space="preserve"> Only respondents and spouses of respondents are included. Subfamilies are excluded. Analyses are limited to women with a job in the past 5 years because industry and class of worker data are only collected for the current job or most recently held job within the past 5 years.</w:t>
      </w:r>
    </w:p>
  </w:footnote>
  <w:footnote w:id="4">
    <w:p w:rsidR="00777910" w:rsidRDefault="00777910">
      <w:pPr>
        <w:pStyle w:val="FootnoteText"/>
      </w:pPr>
      <w:r>
        <w:rPr>
          <w:rStyle w:val="FootnoteReference"/>
        </w:rPr>
        <w:footnoteRef/>
      </w:r>
      <w:r>
        <w:t xml:space="preserve"> </w:t>
      </w:r>
      <w:r w:rsidRPr="00C712F6">
        <w:t xml:space="preserve">Measures that were used to predict earnings </w:t>
      </w:r>
      <w:r>
        <w:t>include occupation (collected for the most recently held job in the previous 5 years)</w:t>
      </w:r>
      <w:r w:rsidRPr="00C712F6">
        <w:t>, educational attainment, race, ethnicity, and age</w:t>
      </w:r>
      <w:r>
        <w:t xml:space="preserve">. I use the most detailed level of occupation available (all Census occupation codes) in the models. In 2006 there were 505 occupation codes, while in 2010 there were 535 occupation codes (excluding military-specific occupations). </w:t>
      </w:r>
    </w:p>
  </w:footnote>
  <w:footnote w:id="5">
    <w:p w:rsidR="00777910" w:rsidRDefault="00777910">
      <w:pPr>
        <w:pStyle w:val="FootnoteText"/>
      </w:pPr>
      <w:r>
        <w:rPr>
          <w:rStyle w:val="FootnoteReference"/>
        </w:rPr>
        <w:footnoteRef/>
      </w:r>
      <w:r>
        <w:t xml:space="preserve"> There was a spike in employment in 2008 among all subgroups, though this is likely the result of revised ACS labor force questions that had the effect of capturing a greater number of marginal workers. Secondary analyses with data from the Current Population Survey (CPS) show that the trend would be flatter during 2008 without the introduction of these changes. Using data from CPS, employment declined by 2.7 percentage points among mothers of young children, a smaller change than any other subgroup examined here.  For more information about the modified questions, please see </w:t>
      </w:r>
      <w:r w:rsidRPr="001B1828">
        <w:t>http://www.census.gov/hhes/www/laborfor/researchnote092209.html</w:t>
      </w:r>
      <w:r>
        <w:t xml:space="preserve">. </w:t>
      </w:r>
    </w:p>
  </w:footnote>
  <w:footnote w:id="6">
    <w:p w:rsidR="00777910" w:rsidRDefault="00777910">
      <w:pPr>
        <w:pStyle w:val="FootnoteText"/>
      </w:pPr>
      <w:r>
        <w:rPr>
          <w:rStyle w:val="FootnoteReference"/>
        </w:rPr>
        <w:footnoteRef/>
      </w:r>
      <w:r>
        <w:t xml:space="preserve"> Employment patterns among fathers of young children and fathers of older children are similar, therefore they are combined in the analyses.</w:t>
      </w:r>
    </w:p>
  </w:footnote>
  <w:footnote w:id="7">
    <w:p w:rsidR="00777910" w:rsidRDefault="00777910">
      <w:pPr>
        <w:pStyle w:val="FootnoteText"/>
      </w:pPr>
      <w:r>
        <w:rPr>
          <w:rStyle w:val="FootnoteReference"/>
        </w:rPr>
        <w:footnoteRef/>
      </w:r>
      <w:r>
        <w:t xml:space="preserve"> The employment likelihood in educational services, health care, and social assistance is not statistically different from employment in transportation, warehousing, and utilities. </w:t>
      </w:r>
    </w:p>
  </w:footnote>
  <w:footnote w:id="8">
    <w:p w:rsidR="00777910" w:rsidRDefault="00777910">
      <w:pPr>
        <w:pStyle w:val="FootnoteText"/>
      </w:pPr>
      <w:r>
        <w:rPr>
          <w:rStyle w:val="FootnoteReference"/>
        </w:rPr>
        <w:footnoteRef/>
      </w:r>
      <w:r>
        <w:t xml:space="preserve"> Logistic regression results (not shown) confirm that the relationship between industry and wives’ employment remains significant and follows similar patterns to those presented in the descriptive statistics tables, even after accounting for control variables such as wives’ demographic characteristics and educational attainment.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0" w:rsidRDefault="0077791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0" w:rsidRDefault="00777910">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0" w:rsidRDefault="00777910">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0" w:rsidRDefault="007779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0" w:rsidRDefault="007779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0" w:rsidRDefault="0077791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0" w:rsidRDefault="0077791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0" w:rsidRDefault="0077791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0" w:rsidRDefault="0077791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0" w:rsidRDefault="0077791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0" w:rsidRDefault="0077791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0" w:rsidRDefault="007779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769A3"/>
    <w:multiLevelType w:val="hybridMultilevel"/>
    <w:tmpl w:val="91A4D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60966"/>
    <w:rsid w:val="00001EFE"/>
    <w:rsid w:val="00002275"/>
    <w:rsid w:val="00012BD7"/>
    <w:rsid w:val="00014C24"/>
    <w:rsid w:val="00014CAC"/>
    <w:rsid w:val="00023033"/>
    <w:rsid w:val="00024BB1"/>
    <w:rsid w:val="0003238E"/>
    <w:rsid w:val="00033DBB"/>
    <w:rsid w:val="00041B3E"/>
    <w:rsid w:val="0004461E"/>
    <w:rsid w:val="00057057"/>
    <w:rsid w:val="00057413"/>
    <w:rsid w:val="000639AA"/>
    <w:rsid w:val="00064240"/>
    <w:rsid w:val="00071C4A"/>
    <w:rsid w:val="00075D03"/>
    <w:rsid w:val="00077D77"/>
    <w:rsid w:val="00081527"/>
    <w:rsid w:val="000955DE"/>
    <w:rsid w:val="000A0EAF"/>
    <w:rsid w:val="000A2B3C"/>
    <w:rsid w:val="000A6B6F"/>
    <w:rsid w:val="000D20B2"/>
    <w:rsid w:val="0013288D"/>
    <w:rsid w:val="001336B1"/>
    <w:rsid w:val="001355AD"/>
    <w:rsid w:val="00160291"/>
    <w:rsid w:val="001718AB"/>
    <w:rsid w:val="00172C60"/>
    <w:rsid w:val="0017417C"/>
    <w:rsid w:val="00181055"/>
    <w:rsid w:val="00184600"/>
    <w:rsid w:val="00186286"/>
    <w:rsid w:val="001A182C"/>
    <w:rsid w:val="001A792A"/>
    <w:rsid w:val="001B1828"/>
    <w:rsid w:val="001C2812"/>
    <w:rsid w:val="001C67A5"/>
    <w:rsid w:val="001D27F8"/>
    <w:rsid w:val="001E205B"/>
    <w:rsid w:val="001F47CF"/>
    <w:rsid w:val="001F5777"/>
    <w:rsid w:val="00203296"/>
    <w:rsid w:val="0020344B"/>
    <w:rsid w:val="002203EB"/>
    <w:rsid w:val="002207AC"/>
    <w:rsid w:val="00220BB8"/>
    <w:rsid w:val="00220CFD"/>
    <w:rsid w:val="00226DAC"/>
    <w:rsid w:val="0023117C"/>
    <w:rsid w:val="00242701"/>
    <w:rsid w:val="00244AE9"/>
    <w:rsid w:val="0024686C"/>
    <w:rsid w:val="0025286F"/>
    <w:rsid w:val="002615D8"/>
    <w:rsid w:val="002676B2"/>
    <w:rsid w:val="0027284D"/>
    <w:rsid w:val="00277D47"/>
    <w:rsid w:val="002972E1"/>
    <w:rsid w:val="002D565D"/>
    <w:rsid w:val="002E0536"/>
    <w:rsid w:val="002E559D"/>
    <w:rsid w:val="002F1E78"/>
    <w:rsid w:val="00322707"/>
    <w:rsid w:val="00331B32"/>
    <w:rsid w:val="003508D4"/>
    <w:rsid w:val="00362389"/>
    <w:rsid w:val="003631E7"/>
    <w:rsid w:val="00363FB0"/>
    <w:rsid w:val="003801E2"/>
    <w:rsid w:val="00383A69"/>
    <w:rsid w:val="003850FD"/>
    <w:rsid w:val="00390262"/>
    <w:rsid w:val="003937E5"/>
    <w:rsid w:val="003B1920"/>
    <w:rsid w:val="003B24AB"/>
    <w:rsid w:val="003C2666"/>
    <w:rsid w:val="003E1DFE"/>
    <w:rsid w:val="003E2EFE"/>
    <w:rsid w:val="003F5E8A"/>
    <w:rsid w:val="00402190"/>
    <w:rsid w:val="00405388"/>
    <w:rsid w:val="00405D5E"/>
    <w:rsid w:val="004078B2"/>
    <w:rsid w:val="00426D62"/>
    <w:rsid w:val="00430F2B"/>
    <w:rsid w:val="00467339"/>
    <w:rsid w:val="004854A1"/>
    <w:rsid w:val="00486C9A"/>
    <w:rsid w:val="00495473"/>
    <w:rsid w:val="004965EC"/>
    <w:rsid w:val="004B0960"/>
    <w:rsid w:val="004C59F7"/>
    <w:rsid w:val="004D0FB5"/>
    <w:rsid w:val="004E4D78"/>
    <w:rsid w:val="004F46FE"/>
    <w:rsid w:val="00506F0B"/>
    <w:rsid w:val="00554678"/>
    <w:rsid w:val="0056066B"/>
    <w:rsid w:val="00563D9E"/>
    <w:rsid w:val="00565994"/>
    <w:rsid w:val="00566D5C"/>
    <w:rsid w:val="00582061"/>
    <w:rsid w:val="0059619F"/>
    <w:rsid w:val="005A257E"/>
    <w:rsid w:val="005B1C19"/>
    <w:rsid w:val="005B2BFC"/>
    <w:rsid w:val="005C5BE3"/>
    <w:rsid w:val="005D183C"/>
    <w:rsid w:val="005E1DFD"/>
    <w:rsid w:val="005E3D4C"/>
    <w:rsid w:val="00600347"/>
    <w:rsid w:val="006008D6"/>
    <w:rsid w:val="0061431E"/>
    <w:rsid w:val="006155FA"/>
    <w:rsid w:val="00632094"/>
    <w:rsid w:val="00633F09"/>
    <w:rsid w:val="0065189D"/>
    <w:rsid w:val="00652891"/>
    <w:rsid w:val="00660966"/>
    <w:rsid w:val="00662998"/>
    <w:rsid w:val="00663DDB"/>
    <w:rsid w:val="00672CD5"/>
    <w:rsid w:val="00677F4F"/>
    <w:rsid w:val="006807FE"/>
    <w:rsid w:val="00681574"/>
    <w:rsid w:val="006816C0"/>
    <w:rsid w:val="0068649F"/>
    <w:rsid w:val="006917ED"/>
    <w:rsid w:val="0069496A"/>
    <w:rsid w:val="00694D99"/>
    <w:rsid w:val="006A469F"/>
    <w:rsid w:val="006B03AD"/>
    <w:rsid w:val="006B3121"/>
    <w:rsid w:val="006C0273"/>
    <w:rsid w:val="0071190E"/>
    <w:rsid w:val="007165CE"/>
    <w:rsid w:val="0071766D"/>
    <w:rsid w:val="00763812"/>
    <w:rsid w:val="007658F2"/>
    <w:rsid w:val="00777910"/>
    <w:rsid w:val="007954A3"/>
    <w:rsid w:val="0079720F"/>
    <w:rsid w:val="007A0436"/>
    <w:rsid w:val="007A29C5"/>
    <w:rsid w:val="007A485A"/>
    <w:rsid w:val="007D112D"/>
    <w:rsid w:val="007D15D9"/>
    <w:rsid w:val="007E197E"/>
    <w:rsid w:val="008059AF"/>
    <w:rsid w:val="00814EE0"/>
    <w:rsid w:val="00815E71"/>
    <w:rsid w:val="00833332"/>
    <w:rsid w:val="0083479E"/>
    <w:rsid w:val="008374EE"/>
    <w:rsid w:val="008427E6"/>
    <w:rsid w:val="008528E6"/>
    <w:rsid w:val="008604D4"/>
    <w:rsid w:val="00881A70"/>
    <w:rsid w:val="00886F61"/>
    <w:rsid w:val="008913E7"/>
    <w:rsid w:val="008A31A8"/>
    <w:rsid w:val="008B7D00"/>
    <w:rsid w:val="008C48FC"/>
    <w:rsid w:val="008E682C"/>
    <w:rsid w:val="008F196B"/>
    <w:rsid w:val="0091008B"/>
    <w:rsid w:val="009132EE"/>
    <w:rsid w:val="0092517D"/>
    <w:rsid w:val="00927718"/>
    <w:rsid w:val="0093271D"/>
    <w:rsid w:val="00937135"/>
    <w:rsid w:val="0094587D"/>
    <w:rsid w:val="00952184"/>
    <w:rsid w:val="00954D11"/>
    <w:rsid w:val="00974791"/>
    <w:rsid w:val="009903E4"/>
    <w:rsid w:val="00991DB8"/>
    <w:rsid w:val="00995A5B"/>
    <w:rsid w:val="009A0884"/>
    <w:rsid w:val="009A4DB1"/>
    <w:rsid w:val="009C5B88"/>
    <w:rsid w:val="009C7BCC"/>
    <w:rsid w:val="009D13AF"/>
    <w:rsid w:val="009E555A"/>
    <w:rsid w:val="009F7B5F"/>
    <w:rsid w:val="00A10461"/>
    <w:rsid w:val="00A15096"/>
    <w:rsid w:val="00A17A0E"/>
    <w:rsid w:val="00A31785"/>
    <w:rsid w:val="00A4210F"/>
    <w:rsid w:val="00A53943"/>
    <w:rsid w:val="00A64774"/>
    <w:rsid w:val="00A77A25"/>
    <w:rsid w:val="00A93EDF"/>
    <w:rsid w:val="00A9529D"/>
    <w:rsid w:val="00AA3F96"/>
    <w:rsid w:val="00AB0CA0"/>
    <w:rsid w:val="00AD6207"/>
    <w:rsid w:val="00AE4C54"/>
    <w:rsid w:val="00AF6610"/>
    <w:rsid w:val="00AF79FE"/>
    <w:rsid w:val="00B23463"/>
    <w:rsid w:val="00B27E34"/>
    <w:rsid w:val="00B37306"/>
    <w:rsid w:val="00B432E0"/>
    <w:rsid w:val="00B52F65"/>
    <w:rsid w:val="00B55282"/>
    <w:rsid w:val="00B66F55"/>
    <w:rsid w:val="00B71C79"/>
    <w:rsid w:val="00B760B1"/>
    <w:rsid w:val="00B77F29"/>
    <w:rsid w:val="00B81419"/>
    <w:rsid w:val="00B86E32"/>
    <w:rsid w:val="00BA28D7"/>
    <w:rsid w:val="00BB0B63"/>
    <w:rsid w:val="00BB47A6"/>
    <w:rsid w:val="00BB4A4B"/>
    <w:rsid w:val="00BB6BB9"/>
    <w:rsid w:val="00BD79CE"/>
    <w:rsid w:val="00BE7C00"/>
    <w:rsid w:val="00BF17E9"/>
    <w:rsid w:val="00BF4C78"/>
    <w:rsid w:val="00BF4F77"/>
    <w:rsid w:val="00C00747"/>
    <w:rsid w:val="00C07C78"/>
    <w:rsid w:val="00C07E94"/>
    <w:rsid w:val="00C1006E"/>
    <w:rsid w:val="00C4379F"/>
    <w:rsid w:val="00C5547E"/>
    <w:rsid w:val="00C63F5A"/>
    <w:rsid w:val="00C66189"/>
    <w:rsid w:val="00C762C5"/>
    <w:rsid w:val="00C8286D"/>
    <w:rsid w:val="00C91BBA"/>
    <w:rsid w:val="00C93E88"/>
    <w:rsid w:val="00CA2D33"/>
    <w:rsid w:val="00CD1F57"/>
    <w:rsid w:val="00CD59F2"/>
    <w:rsid w:val="00CF6A1C"/>
    <w:rsid w:val="00D004CC"/>
    <w:rsid w:val="00D1799D"/>
    <w:rsid w:val="00D306AE"/>
    <w:rsid w:val="00D34167"/>
    <w:rsid w:val="00D536E2"/>
    <w:rsid w:val="00D545D4"/>
    <w:rsid w:val="00D60990"/>
    <w:rsid w:val="00D67C86"/>
    <w:rsid w:val="00D97FF2"/>
    <w:rsid w:val="00DD5374"/>
    <w:rsid w:val="00DE004C"/>
    <w:rsid w:val="00DF0C17"/>
    <w:rsid w:val="00E075E6"/>
    <w:rsid w:val="00E26763"/>
    <w:rsid w:val="00E27952"/>
    <w:rsid w:val="00E30F94"/>
    <w:rsid w:val="00E47F46"/>
    <w:rsid w:val="00E51F3F"/>
    <w:rsid w:val="00E619C2"/>
    <w:rsid w:val="00E647C5"/>
    <w:rsid w:val="00E77B36"/>
    <w:rsid w:val="00E77CCF"/>
    <w:rsid w:val="00E83F74"/>
    <w:rsid w:val="00E93229"/>
    <w:rsid w:val="00E95478"/>
    <w:rsid w:val="00EA5675"/>
    <w:rsid w:val="00EA76AB"/>
    <w:rsid w:val="00EB1F16"/>
    <w:rsid w:val="00ED15F2"/>
    <w:rsid w:val="00ED4986"/>
    <w:rsid w:val="00EE0A2E"/>
    <w:rsid w:val="00EE395F"/>
    <w:rsid w:val="00EF5343"/>
    <w:rsid w:val="00F03FD6"/>
    <w:rsid w:val="00F115A0"/>
    <w:rsid w:val="00F2586A"/>
    <w:rsid w:val="00F30C9F"/>
    <w:rsid w:val="00F50738"/>
    <w:rsid w:val="00F53A40"/>
    <w:rsid w:val="00F64BA4"/>
    <w:rsid w:val="00F711D8"/>
    <w:rsid w:val="00F811AA"/>
    <w:rsid w:val="00F816A9"/>
    <w:rsid w:val="00F876C1"/>
    <w:rsid w:val="00F974AE"/>
    <w:rsid w:val="00FA0E1B"/>
    <w:rsid w:val="00FB4B1B"/>
    <w:rsid w:val="00FB536E"/>
    <w:rsid w:val="00FE2659"/>
    <w:rsid w:val="00FE51D3"/>
    <w:rsid w:val="00FE6BEB"/>
    <w:rsid w:val="00FF3358"/>
    <w:rsid w:val="00FF4A13"/>
    <w:rsid w:val="00FF6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38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3812"/>
    <w:rPr>
      <w:rFonts w:ascii="Tahoma" w:hAnsi="Tahoma" w:cs="Tahoma"/>
      <w:sz w:val="16"/>
      <w:szCs w:val="16"/>
    </w:rPr>
  </w:style>
  <w:style w:type="paragraph" w:styleId="ListParagraph">
    <w:name w:val="List Paragraph"/>
    <w:basedOn w:val="Normal"/>
    <w:uiPriority w:val="34"/>
    <w:qFormat/>
    <w:rsid w:val="00077D77"/>
    <w:pPr>
      <w:ind w:left="720"/>
      <w:contextualSpacing/>
    </w:pPr>
  </w:style>
  <w:style w:type="paragraph" w:styleId="FootnoteText">
    <w:name w:val="footnote text"/>
    <w:basedOn w:val="Normal"/>
    <w:link w:val="FootnoteTextChar"/>
    <w:uiPriority w:val="99"/>
    <w:semiHidden/>
    <w:unhideWhenUsed/>
    <w:rsid w:val="002972E1"/>
    <w:pPr>
      <w:spacing w:after="0" w:line="240" w:lineRule="auto"/>
    </w:pPr>
    <w:rPr>
      <w:sz w:val="20"/>
      <w:szCs w:val="20"/>
    </w:rPr>
  </w:style>
  <w:style w:type="character" w:customStyle="1" w:styleId="FootnoteTextChar">
    <w:name w:val="Footnote Text Char"/>
    <w:link w:val="FootnoteText"/>
    <w:uiPriority w:val="99"/>
    <w:semiHidden/>
    <w:rsid w:val="002972E1"/>
    <w:rPr>
      <w:sz w:val="20"/>
      <w:szCs w:val="20"/>
    </w:rPr>
  </w:style>
  <w:style w:type="character" w:styleId="FootnoteReference">
    <w:name w:val="footnote reference"/>
    <w:uiPriority w:val="99"/>
    <w:semiHidden/>
    <w:unhideWhenUsed/>
    <w:rsid w:val="002972E1"/>
    <w:rPr>
      <w:vertAlign w:val="superscript"/>
    </w:rPr>
  </w:style>
  <w:style w:type="paragraph" w:styleId="Header">
    <w:name w:val="header"/>
    <w:basedOn w:val="Normal"/>
    <w:link w:val="HeaderChar"/>
    <w:uiPriority w:val="99"/>
    <w:semiHidden/>
    <w:unhideWhenUsed/>
    <w:rsid w:val="001862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6286"/>
  </w:style>
  <w:style w:type="paragraph" w:styleId="Footer">
    <w:name w:val="footer"/>
    <w:basedOn w:val="Normal"/>
    <w:link w:val="FooterChar"/>
    <w:unhideWhenUsed/>
    <w:rsid w:val="00186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286"/>
  </w:style>
  <w:style w:type="character" w:styleId="Hyperlink">
    <w:name w:val="Hyperlink"/>
    <w:uiPriority w:val="99"/>
    <w:unhideWhenUsed/>
    <w:rsid w:val="00677F4F"/>
    <w:rPr>
      <w:color w:val="0000FF"/>
      <w:u w:val="single"/>
    </w:rPr>
  </w:style>
  <w:style w:type="character" w:styleId="Strong">
    <w:name w:val="Strong"/>
    <w:qFormat/>
    <w:rsid w:val="00672C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38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3812"/>
    <w:rPr>
      <w:rFonts w:ascii="Tahoma" w:hAnsi="Tahoma" w:cs="Tahoma"/>
      <w:sz w:val="16"/>
      <w:szCs w:val="16"/>
    </w:rPr>
  </w:style>
  <w:style w:type="paragraph" w:styleId="ListParagraph">
    <w:name w:val="List Paragraph"/>
    <w:basedOn w:val="Normal"/>
    <w:uiPriority w:val="34"/>
    <w:qFormat/>
    <w:rsid w:val="00077D77"/>
    <w:pPr>
      <w:ind w:left="720"/>
      <w:contextualSpacing/>
    </w:pPr>
  </w:style>
  <w:style w:type="paragraph" w:styleId="FootnoteText">
    <w:name w:val="footnote text"/>
    <w:basedOn w:val="Normal"/>
    <w:link w:val="FootnoteTextChar"/>
    <w:uiPriority w:val="99"/>
    <w:semiHidden/>
    <w:unhideWhenUsed/>
    <w:rsid w:val="002972E1"/>
    <w:pPr>
      <w:spacing w:after="0" w:line="240" w:lineRule="auto"/>
    </w:pPr>
    <w:rPr>
      <w:sz w:val="20"/>
      <w:szCs w:val="20"/>
    </w:rPr>
  </w:style>
  <w:style w:type="character" w:customStyle="1" w:styleId="FootnoteTextChar">
    <w:name w:val="Footnote Text Char"/>
    <w:link w:val="FootnoteText"/>
    <w:uiPriority w:val="99"/>
    <w:semiHidden/>
    <w:rsid w:val="002972E1"/>
    <w:rPr>
      <w:sz w:val="20"/>
      <w:szCs w:val="20"/>
    </w:rPr>
  </w:style>
  <w:style w:type="character" w:styleId="FootnoteReference">
    <w:name w:val="footnote reference"/>
    <w:uiPriority w:val="99"/>
    <w:semiHidden/>
    <w:unhideWhenUsed/>
    <w:rsid w:val="002972E1"/>
    <w:rPr>
      <w:vertAlign w:val="superscript"/>
    </w:rPr>
  </w:style>
  <w:style w:type="paragraph" w:styleId="Header">
    <w:name w:val="header"/>
    <w:basedOn w:val="Normal"/>
    <w:link w:val="HeaderChar"/>
    <w:uiPriority w:val="99"/>
    <w:semiHidden/>
    <w:unhideWhenUsed/>
    <w:rsid w:val="001862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6286"/>
  </w:style>
  <w:style w:type="paragraph" w:styleId="Footer">
    <w:name w:val="footer"/>
    <w:basedOn w:val="Normal"/>
    <w:link w:val="FooterChar"/>
    <w:unhideWhenUsed/>
    <w:rsid w:val="00186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286"/>
  </w:style>
  <w:style w:type="character" w:styleId="Hyperlink">
    <w:name w:val="Hyperlink"/>
    <w:uiPriority w:val="99"/>
    <w:unhideWhenUsed/>
    <w:rsid w:val="00677F4F"/>
    <w:rPr>
      <w:color w:val="0000FF"/>
      <w:u w:val="single"/>
    </w:rPr>
  </w:style>
  <w:style w:type="character" w:styleId="Strong">
    <w:name w:val="Strong"/>
    <w:qFormat/>
    <w:rsid w:val="00672C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chart" Target="charts/chart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chart" Target="charts/chart1.xml"/><Relationship Id="rId38"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chart" Target="charts/chart5.xml"/><Relationship Id="rId40" Type="http://schemas.openxmlformats.org/officeDocument/2006/relationships/chart" Target="charts/chart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chart" Target="charts/chart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it172oafs-oa05\Home_H\hilge301\Work%20Hours%20ACS%20report\Recession\graphs%20lfp%20hours%2006_1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it172oafs-oa05\Home_H\hilge301\Work%20Hours%20ACS%20report\Recession\graphs%20lfp%20hours%2006_1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it172oafs-oa05\Home_H\hilge301\Work%20Hours%20ACS%20report\Recession\figure%20industry%20concentration.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it172oafs-oa05\Home_H\hilge301\Work%20Hours%20ACS%20report\Recession\charts%20ncfr.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it172oafs-oa05\Home_H\hilge301\Work%20Hours%20ACS%20report\Recession\charts%20ncfr.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it172oafs-oa05\Home_H\hilge301\Work%20Hours%20ACS%20report\Recession\Couples%20employment%20status.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file:///\\it172oafs-oa05\Home_H\hilge301\Work%20Hours%20ACS%20report\Recession\charts%20ncfr.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file:///\\it172oafs-oa05\Home_H\hilge301\Work%20Hours%20ACS%20report\Recession\charts%20ncfr.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68544259822782"/>
          <c:y val="7.4548652622610734E-2"/>
          <c:w val="0.75725525777350766"/>
          <c:h val="0.75638473341951851"/>
        </c:manualLayout>
      </c:layout>
      <c:lineChart>
        <c:grouping val="standard"/>
        <c:varyColors val="0"/>
        <c:ser>
          <c:idx val="0"/>
          <c:order val="0"/>
          <c:tx>
            <c:strRef>
              <c:f>'Time series'!$A$2</c:f>
              <c:strCache>
                <c:ptCount val="1"/>
                <c:pt idx="0">
                  <c:v>Women</c:v>
                </c:pt>
              </c:strCache>
            </c:strRef>
          </c:tx>
          <c:marker>
            <c:symbol val="none"/>
          </c:marker>
          <c:dLbls>
            <c:showLegendKey val="0"/>
            <c:showVal val="1"/>
            <c:showCatName val="0"/>
            <c:showSerName val="0"/>
            <c:showPercent val="0"/>
            <c:showBubbleSize val="0"/>
            <c:showLeaderLines val="0"/>
          </c:dLbls>
          <c:cat>
            <c:numRef>
              <c:f>'Time series'!$C$1:$G$1</c:f>
              <c:numCache>
                <c:formatCode>General</c:formatCode>
                <c:ptCount val="5"/>
                <c:pt idx="0">
                  <c:v>2006</c:v>
                </c:pt>
                <c:pt idx="1">
                  <c:v>2007</c:v>
                </c:pt>
                <c:pt idx="2">
                  <c:v>2008</c:v>
                </c:pt>
                <c:pt idx="3">
                  <c:v>2009</c:v>
                </c:pt>
                <c:pt idx="4">
                  <c:v>2010</c:v>
                </c:pt>
              </c:numCache>
            </c:numRef>
          </c:cat>
          <c:val>
            <c:numRef>
              <c:f>'Time series'!$C$2:$G$2</c:f>
              <c:numCache>
                <c:formatCode>General</c:formatCode>
                <c:ptCount val="5"/>
                <c:pt idx="0" formatCode="0.0">
                  <c:v>66.2</c:v>
                </c:pt>
                <c:pt idx="1">
                  <c:v>66.3</c:v>
                </c:pt>
                <c:pt idx="2" formatCode="0.0">
                  <c:v>68</c:v>
                </c:pt>
                <c:pt idx="3">
                  <c:v>65.8</c:v>
                </c:pt>
                <c:pt idx="4">
                  <c:v>64.5</c:v>
                </c:pt>
              </c:numCache>
            </c:numRef>
          </c:val>
          <c:smooth val="0"/>
        </c:ser>
        <c:ser>
          <c:idx val="1"/>
          <c:order val="1"/>
          <c:tx>
            <c:strRef>
              <c:f>'Time series'!$A$5</c:f>
              <c:strCache>
                <c:ptCount val="1"/>
                <c:pt idx="0">
                  <c:v>Mothers of children ages 0-5</c:v>
                </c:pt>
              </c:strCache>
            </c:strRef>
          </c:tx>
          <c:marker>
            <c:symbol val="none"/>
          </c:marker>
          <c:dLbls>
            <c:showLegendKey val="0"/>
            <c:showVal val="1"/>
            <c:showCatName val="0"/>
            <c:showSerName val="0"/>
            <c:showPercent val="0"/>
            <c:showBubbleSize val="0"/>
            <c:showLeaderLines val="0"/>
          </c:dLbls>
          <c:cat>
            <c:numRef>
              <c:f>'Time series'!$C$1:$G$1</c:f>
              <c:numCache>
                <c:formatCode>General</c:formatCode>
                <c:ptCount val="5"/>
                <c:pt idx="0">
                  <c:v>2006</c:v>
                </c:pt>
                <c:pt idx="1">
                  <c:v>2007</c:v>
                </c:pt>
                <c:pt idx="2">
                  <c:v>2008</c:v>
                </c:pt>
                <c:pt idx="3">
                  <c:v>2009</c:v>
                </c:pt>
                <c:pt idx="4">
                  <c:v>2010</c:v>
                </c:pt>
              </c:numCache>
            </c:numRef>
          </c:cat>
          <c:val>
            <c:numRef>
              <c:f>'Time series'!$C$5:$G$5</c:f>
              <c:numCache>
                <c:formatCode>0.0</c:formatCode>
                <c:ptCount val="5"/>
                <c:pt idx="0">
                  <c:v>58.5</c:v>
                </c:pt>
                <c:pt idx="1">
                  <c:v>58.9</c:v>
                </c:pt>
                <c:pt idx="2">
                  <c:v>61.2</c:v>
                </c:pt>
                <c:pt idx="3">
                  <c:v>59.3</c:v>
                </c:pt>
                <c:pt idx="4">
                  <c:v>58.5</c:v>
                </c:pt>
              </c:numCache>
            </c:numRef>
          </c:val>
          <c:smooth val="0"/>
        </c:ser>
        <c:ser>
          <c:idx val="2"/>
          <c:order val="2"/>
          <c:tx>
            <c:strRef>
              <c:f>'Time series'!$A$8</c:f>
              <c:strCache>
                <c:ptCount val="1"/>
                <c:pt idx="0">
                  <c:v>Mothers of children ages 6-17</c:v>
                </c:pt>
              </c:strCache>
            </c:strRef>
          </c:tx>
          <c:marker>
            <c:symbol val="none"/>
          </c:marker>
          <c:dLbls>
            <c:showLegendKey val="0"/>
            <c:showVal val="1"/>
            <c:showCatName val="0"/>
            <c:showSerName val="0"/>
            <c:showPercent val="0"/>
            <c:showBubbleSize val="0"/>
            <c:showLeaderLines val="0"/>
          </c:dLbls>
          <c:cat>
            <c:numRef>
              <c:f>'Time series'!$C$1:$G$1</c:f>
              <c:numCache>
                <c:formatCode>General</c:formatCode>
                <c:ptCount val="5"/>
                <c:pt idx="0">
                  <c:v>2006</c:v>
                </c:pt>
                <c:pt idx="1">
                  <c:v>2007</c:v>
                </c:pt>
                <c:pt idx="2">
                  <c:v>2008</c:v>
                </c:pt>
                <c:pt idx="3">
                  <c:v>2009</c:v>
                </c:pt>
                <c:pt idx="4">
                  <c:v>2010</c:v>
                </c:pt>
              </c:numCache>
            </c:numRef>
          </c:cat>
          <c:val>
            <c:numRef>
              <c:f>'Time series'!$C$8:$G$8</c:f>
              <c:numCache>
                <c:formatCode>General</c:formatCode>
                <c:ptCount val="5"/>
                <c:pt idx="0" formatCode="0.0">
                  <c:v>70</c:v>
                </c:pt>
                <c:pt idx="1">
                  <c:v>70.2</c:v>
                </c:pt>
                <c:pt idx="2" formatCode="0.0">
                  <c:v>71.900000000000006</c:v>
                </c:pt>
                <c:pt idx="3">
                  <c:v>69.400000000000006</c:v>
                </c:pt>
                <c:pt idx="4" formatCode="0.0">
                  <c:v>68</c:v>
                </c:pt>
              </c:numCache>
            </c:numRef>
          </c:val>
          <c:smooth val="0"/>
        </c:ser>
        <c:ser>
          <c:idx val="4"/>
          <c:order val="3"/>
          <c:tx>
            <c:strRef>
              <c:f>'Time series'!$A$14</c:f>
              <c:strCache>
                <c:ptCount val="1"/>
                <c:pt idx="0">
                  <c:v>Men</c:v>
                </c:pt>
              </c:strCache>
            </c:strRef>
          </c:tx>
          <c:marker>
            <c:symbol val="none"/>
          </c:marker>
          <c:dLbls>
            <c:showLegendKey val="0"/>
            <c:showVal val="1"/>
            <c:showCatName val="0"/>
            <c:showSerName val="0"/>
            <c:showPercent val="0"/>
            <c:showBubbleSize val="0"/>
            <c:showLeaderLines val="0"/>
          </c:dLbls>
          <c:cat>
            <c:numRef>
              <c:f>'Time series'!$C$1:$G$1</c:f>
              <c:numCache>
                <c:formatCode>General</c:formatCode>
                <c:ptCount val="5"/>
                <c:pt idx="0">
                  <c:v>2006</c:v>
                </c:pt>
                <c:pt idx="1">
                  <c:v>2007</c:v>
                </c:pt>
                <c:pt idx="2">
                  <c:v>2008</c:v>
                </c:pt>
                <c:pt idx="3">
                  <c:v>2009</c:v>
                </c:pt>
                <c:pt idx="4">
                  <c:v>2010</c:v>
                </c:pt>
              </c:numCache>
            </c:numRef>
          </c:cat>
          <c:val>
            <c:numRef>
              <c:f>'Time series'!$C$14:$G$14</c:f>
              <c:numCache>
                <c:formatCode>0.0</c:formatCode>
                <c:ptCount val="5"/>
                <c:pt idx="0">
                  <c:v>76.2</c:v>
                </c:pt>
                <c:pt idx="1">
                  <c:v>75.900000000000006</c:v>
                </c:pt>
                <c:pt idx="2">
                  <c:v>76.5</c:v>
                </c:pt>
                <c:pt idx="3">
                  <c:v>72.2</c:v>
                </c:pt>
                <c:pt idx="4">
                  <c:v>70.8</c:v>
                </c:pt>
              </c:numCache>
            </c:numRef>
          </c:val>
          <c:smooth val="0"/>
        </c:ser>
        <c:ser>
          <c:idx val="5"/>
          <c:order val="4"/>
          <c:tx>
            <c:strRef>
              <c:f>'Time series'!$A$17</c:f>
              <c:strCache>
                <c:ptCount val="1"/>
                <c:pt idx="0">
                  <c:v>Fathers</c:v>
                </c:pt>
              </c:strCache>
            </c:strRef>
          </c:tx>
          <c:marker>
            <c:symbol val="none"/>
          </c:marker>
          <c:dLbls>
            <c:showLegendKey val="0"/>
            <c:showVal val="1"/>
            <c:showCatName val="0"/>
            <c:showSerName val="0"/>
            <c:showPercent val="0"/>
            <c:showBubbleSize val="0"/>
            <c:showLeaderLines val="0"/>
          </c:dLbls>
          <c:cat>
            <c:numRef>
              <c:f>'Time series'!$C$1:$G$1</c:f>
              <c:numCache>
                <c:formatCode>General</c:formatCode>
                <c:ptCount val="5"/>
                <c:pt idx="0">
                  <c:v>2006</c:v>
                </c:pt>
                <c:pt idx="1">
                  <c:v>2007</c:v>
                </c:pt>
                <c:pt idx="2">
                  <c:v>2008</c:v>
                </c:pt>
                <c:pt idx="3">
                  <c:v>2009</c:v>
                </c:pt>
                <c:pt idx="4">
                  <c:v>2010</c:v>
                </c:pt>
              </c:numCache>
            </c:numRef>
          </c:cat>
          <c:val>
            <c:numRef>
              <c:f>'Time series'!$C$17:$G$17</c:f>
              <c:numCache>
                <c:formatCode>0.0</c:formatCode>
                <c:ptCount val="5"/>
                <c:pt idx="0">
                  <c:v>85.1</c:v>
                </c:pt>
                <c:pt idx="1">
                  <c:v>84.9</c:v>
                </c:pt>
                <c:pt idx="2">
                  <c:v>85.6</c:v>
                </c:pt>
                <c:pt idx="3">
                  <c:v>81.5</c:v>
                </c:pt>
                <c:pt idx="4">
                  <c:v>80.400000000000006</c:v>
                </c:pt>
              </c:numCache>
            </c:numRef>
          </c:val>
          <c:smooth val="0"/>
        </c:ser>
        <c:dLbls>
          <c:showLegendKey val="0"/>
          <c:showVal val="0"/>
          <c:showCatName val="0"/>
          <c:showSerName val="0"/>
          <c:showPercent val="0"/>
          <c:showBubbleSize val="0"/>
        </c:dLbls>
        <c:marker val="1"/>
        <c:smooth val="0"/>
        <c:axId val="252288384"/>
        <c:axId val="252294656"/>
      </c:lineChart>
      <c:catAx>
        <c:axId val="252288384"/>
        <c:scaling>
          <c:orientation val="minMax"/>
        </c:scaling>
        <c:delete val="0"/>
        <c:axPos val="b"/>
        <c:numFmt formatCode="General" sourceLinked="1"/>
        <c:majorTickMark val="out"/>
        <c:minorTickMark val="none"/>
        <c:tickLblPos val="nextTo"/>
        <c:crossAx val="252294656"/>
        <c:crosses val="autoZero"/>
        <c:auto val="1"/>
        <c:lblAlgn val="ctr"/>
        <c:lblOffset val="100"/>
        <c:noMultiLvlLbl val="0"/>
      </c:catAx>
      <c:valAx>
        <c:axId val="252294656"/>
        <c:scaling>
          <c:orientation val="minMax"/>
          <c:max val="90"/>
          <c:min val="55"/>
        </c:scaling>
        <c:delete val="0"/>
        <c:axPos val="l"/>
        <c:majorGridlines/>
        <c:numFmt formatCode="0.0" sourceLinked="1"/>
        <c:majorTickMark val="out"/>
        <c:minorTickMark val="none"/>
        <c:tickLblPos val="nextTo"/>
        <c:crossAx val="252288384"/>
        <c:crosses val="autoZero"/>
        <c:crossBetween val="between"/>
      </c:valAx>
    </c:plotArea>
    <c:legend>
      <c:legendPos val="b"/>
      <c:layout/>
      <c:overlay val="0"/>
      <c:txPr>
        <a:bodyPr/>
        <a:lstStyle/>
        <a:p>
          <a:pPr>
            <a:defRPr sz="1000"/>
          </a:pPr>
          <a:endParaRPr lang="en-US"/>
        </a:p>
      </c:txPr>
    </c:legend>
    <c:plotVisOnly val="1"/>
    <c:dispBlanksAs val="gap"/>
    <c:showDLblsOverMax val="0"/>
  </c:chart>
  <c:spPr>
    <a:ln>
      <a:noFill/>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647825563015353"/>
          <c:y val="4.8739166911210108E-2"/>
          <c:w val="0.7231635963705737"/>
          <c:h val="0.84339703245536179"/>
        </c:manualLayout>
      </c:layout>
      <c:lineChart>
        <c:grouping val="standard"/>
        <c:varyColors val="0"/>
        <c:ser>
          <c:idx val="0"/>
          <c:order val="0"/>
          <c:tx>
            <c:strRef>
              <c:f>'Time series'!$A$2</c:f>
              <c:strCache>
                <c:ptCount val="1"/>
                <c:pt idx="0">
                  <c:v>Women</c:v>
                </c:pt>
              </c:strCache>
            </c:strRef>
          </c:tx>
          <c:marker>
            <c:symbol val="none"/>
          </c:marker>
          <c:dLbls>
            <c:showLegendKey val="0"/>
            <c:showVal val="1"/>
            <c:showCatName val="0"/>
            <c:showSerName val="0"/>
            <c:showPercent val="0"/>
            <c:showBubbleSize val="0"/>
            <c:showLeaderLines val="0"/>
          </c:dLbls>
          <c:cat>
            <c:numRef>
              <c:f>'Time series'!$C$1:$G$1</c:f>
              <c:numCache>
                <c:formatCode>General</c:formatCode>
                <c:ptCount val="5"/>
                <c:pt idx="0">
                  <c:v>2006</c:v>
                </c:pt>
                <c:pt idx="1">
                  <c:v>2007</c:v>
                </c:pt>
                <c:pt idx="2">
                  <c:v>2008</c:v>
                </c:pt>
                <c:pt idx="3">
                  <c:v>2009</c:v>
                </c:pt>
                <c:pt idx="4">
                  <c:v>2010</c:v>
                </c:pt>
              </c:numCache>
            </c:numRef>
          </c:cat>
          <c:val>
            <c:numRef>
              <c:f>'Time series'!$C$3:$G$3</c:f>
              <c:numCache>
                <c:formatCode>0.0</c:formatCode>
                <c:ptCount val="5"/>
                <c:pt idx="0">
                  <c:v>37.300000000000004</c:v>
                </c:pt>
                <c:pt idx="1">
                  <c:v>37.4</c:v>
                </c:pt>
                <c:pt idx="2">
                  <c:v>37.200000000000003</c:v>
                </c:pt>
                <c:pt idx="3">
                  <c:v>36.800000000000004</c:v>
                </c:pt>
                <c:pt idx="4">
                  <c:v>36.700000000000003</c:v>
                </c:pt>
              </c:numCache>
            </c:numRef>
          </c:val>
          <c:smooth val="0"/>
        </c:ser>
        <c:ser>
          <c:idx val="1"/>
          <c:order val="1"/>
          <c:tx>
            <c:strRef>
              <c:f>'Time series'!$A$5</c:f>
              <c:strCache>
                <c:ptCount val="1"/>
                <c:pt idx="0">
                  <c:v>Mothers of children ages 0-5</c:v>
                </c:pt>
              </c:strCache>
            </c:strRef>
          </c:tx>
          <c:marker>
            <c:symbol val="none"/>
          </c:marker>
          <c:dLbls>
            <c:showLegendKey val="0"/>
            <c:showVal val="1"/>
            <c:showCatName val="0"/>
            <c:showSerName val="0"/>
            <c:showPercent val="0"/>
            <c:showBubbleSize val="0"/>
            <c:showLeaderLines val="0"/>
          </c:dLbls>
          <c:cat>
            <c:numRef>
              <c:f>'Time series'!$C$1:$G$1</c:f>
              <c:numCache>
                <c:formatCode>General</c:formatCode>
                <c:ptCount val="5"/>
                <c:pt idx="0">
                  <c:v>2006</c:v>
                </c:pt>
                <c:pt idx="1">
                  <c:v>2007</c:v>
                </c:pt>
                <c:pt idx="2">
                  <c:v>2008</c:v>
                </c:pt>
                <c:pt idx="3">
                  <c:v>2009</c:v>
                </c:pt>
                <c:pt idx="4">
                  <c:v>2010</c:v>
                </c:pt>
              </c:numCache>
            </c:numRef>
          </c:cat>
          <c:val>
            <c:numRef>
              <c:f>'Time series'!$C$6:$G$6</c:f>
              <c:numCache>
                <c:formatCode>0.0</c:formatCode>
                <c:ptCount val="5"/>
                <c:pt idx="0">
                  <c:v>36</c:v>
                </c:pt>
                <c:pt idx="1">
                  <c:v>36.200000000000003</c:v>
                </c:pt>
                <c:pt idx="2">
                  <c:v>36.1</c:v>
                </c:pt>
                <c:pt idx="3">
                  <c:v>35.800000000000004</c:v>
                </c:pt>
                <c:pt idx="4">
                  <c:v>35.800000000000004</c:v>
                </c:pt>
              </c:numCache>
            </c:numRef>
          </c:val>
          <c:smooth val="0"/>
        </c:ser>
        <c:ser>
          <c:idx val="2"/>
          <c:order val="2"/>
          <c:tx>
            <c:strRef>
              <c:f>'Time series'!$A$8</c:f>
              <c:strCache>
                <c:ptCount val="1"/>
                <c:pt idx="0">
                  <c:v>Mothers of children ages 6-17</c:v>
                </c:pt>
              </c:strCache>
            </c:strRef>
          </c:tx>
          <c:marker>
            <c:symbol val="none"/>
          </c:marker>
          <c:dLbls>
            <c:showLegendKey val="0"/>
            <c:showVal val="1"/>
            <c:showCatName val="0"/>
            <c:showSerName val="0"/>
            <c:showPercent val="0"/>
            <c:showBubbleSize val="0"/>
            <c:showLeaderLines val="0"/>
          </c:dLbls>
          <c:cat>
            <c:numRef>
              <c:f>'Time series'!$C$1:$G$1</c:f>
              <c:numCache>
                <c:formatCode>General</c:formatCode>
                <c:ptCount val="5"/>
                <c:pt idx="0">
                  <c:v>2006</c:v>
                </c:pt>
                <c:pt idx="1">
                  <c:v>2007</c:v>
                </c:pt>
                <c:pt idx="2">
                  <c:v>2008</c:v>
                </c:pt>
                <c:pt idx="3">
                  <c:v>2009</c:v>
                </c:pt>
                <c:pt idx="4">
                  <c:v>2010</c:v>
                </c:pt>
              </c:numCache>
            </c:numRef>
          </c:cat>
          <c:val>
            <c:numRef>
              <c:f>'Time series'!$C$9:$G$9</c:f>
              <c:numCache>
                <c:formatCode>0.0</c:formatCode>
                <c:ptCount val="5"/>
                <c:pt idx="0">
                  <c:v>36.5</c:v>
                </c:pt>
                <c:pt idx="1">
                  <c:v>36.700000000000003</c:v>
                </c:pt>
                <c:pt idx="2">
                  <c:v>36.5</c:v>
                </c:pt>
                <c:pt idx="3">
                  <c:v>36.1</c:v>
                </c:pt>
                <c:pt idx="4">
                  <c:v>36</c:v>
                </c:pt>
              </c:numCache>
            </c:numRef>
          </c:val>
          <c:smooth val="0"/>
        </c:ser>
        <c:ser>
          <c:idx val="4"/>
          <c:order val="3"/>
          <c:tx>
            <c:strRef>
              <c:f>'Time series'!$A$14</c:f>
              <c:strCache>
                <c:ptCount val="1"/>
                <c:pt idx="0">
                  <c:v>Men</c:v>
                </c:pt>
              </c:strCache>
            </c:strRef>
          </c:tx>
          <c:marker>
            <c:symbol val="none"/>
          </c:marker>
          <c:dLbls>
            <c:showLegendKey val="0"/>
            <c:showVal val="1"/>
            <c:showCatName val="0"/>
            <c:showSerName val="0"/>
            <c:showPercent val="0"/>
            <c:showBubbleSize val="0"/>
            <c:showLeaderLines val="0"/>
          </c:dLbls>
          <c:cat>
            <c:numRef>
              <c:f>'Time series'!$C$1:$G$1</c:f>
              <c:numCache>
                <c:formatCode>General</c:formatCode>
                <c:ptCount val="5"/>
                <c:pt idx="0">
                  <c:v>2006</c:v>
                </c:pt>
                <c:pt idx="1">
                  <c:v>2007</c:v>
                </c:pt>
                <c:pt idx="2">
                  <c:v>2008</c:v>
                </c:pt>
                <c:pt idx="3">
                  <c:v>2009</c:v>
                </c:pt>
                <c:pt idx="4">
                  <c:v>2010</c:v>
                </c:pt>
              </c:numCache>
            </c:numRef>
          </c:cat>
          <c:val>
            <c:numRef>
              <c:f>'Time series'!$C$15:$G$15</c:f>
              <c:numCache>
                <c:formatCode>0.0</c:formatCode>
                <c:ptCount val="5"/>
                <c:pt idx="0">
                  <c:v>43</c:v>
                </c:pt>
                <c:pt idx="1">
                  <c:v>43</c:v>
                </c:pt>
                <c:pt idx="2">
                  <c:v>42.6</c:v>
                </c:pt>
                <c:pt idx="3">
                  <c:v>41.9</c:v>
                </c:pt>
                <c:pt idx="4">
                  <c:v>41.7</c:v>
                </c:pt>
              </c:numCache>
            </c:numRef>
          </c:val>
          <c:smooth val="0"/>
        </c:ser>
        <c:ser>
          <c:idx val="5"/>
          <c:order val="4"/>
          <c:tx>
            <c:strRef>
              <c:f>'Time series'!$A$17</c:f>
              <c:strCache>
                <c:ptCount val="1"/>
                <c:pt idx="0">
                  <c:v>Fathers</c:v>
                </c:pt>
              </c:strCache>
            </c:strRef>
          </c:tx>
          <c:marker>
            <c:symbol val="none"/>
          </c:marker>
          <c:dLbls>
            <c:showLegendKey val="0"/>
            <c:showVal val="1"/>
            <c:showCatName val="0"/>
            <c:showSerName val="0"/>
            <c:showPercent val="0"/>
            <c:showBubbleSize val="0"/>
            <c:showLeaderLines val="0"/>
          </c:dLbls>
          <c:cat>
            <c:numRef>
              <c:f>'Time series'!$C$1:$G$1</c:f>
              <c:numCache>
                <c:formatCode>General</c:formatCode>
                <c:ptCount val="5"/>
                <c:pt idx="0">
                  <c:v>2006</c:v>
                </c:pt>
                <c:pt idx="1">
                  <c:v>2007</c:v>
                </c:pt>
                <c:pt idx="2">
                  <c:v>2008</c:v>
                </c:pt>
                <c:pt idx="3">
                  <c:v>2009</c:v>
                </c:pt>
                <c:pt idx="4">
                  <c:v>2010</c:v>
                </c:pt>
              </c:numCache>
            </c:numRef>
          </c:cat>
          <c:val>
            <c:numRef>
              <c:f>'Time series'!$C$18:$G$18</c:f>
              <c:numCache>
                <c:formatCode>0.0</c:formatCode>
                <c:ptCount val="5"/>
                <c:pt idx="0">
                  <c:v>44.1</c:v>
                </c:pt>
                <c:pt idx="1">
                  <c:v>44.2</c:v>
                </c:pt>
                <c:pt idx="2">
                  <c:v>43.9</c:v>
                </c:pt>
                <c:pt idx="3">
                  <c:v>43</c:v>
                </c:pt>
                <c:pt idx="4">
                  <c:v>42.8</c:v>
                </c:pt>
              </c:numCache>
            </c:numRef>
          </c:val>
          <c:smooth val="0"/>
        </c:ser>
        <c:dLbls>
          <c:showLegendKey val="0"/>
          <c:showVal val="0"/>
          <c:showCatName val="0"/>
          <c:showSerName val="0"/>
          <c:showPercent val="0"/>
          <c:showBubbleSize val="0"/>
        </c:dLbls>
        <c:marker val="1"/>
        <c:smooth val="0"/>
        <c:axId val="252229504"/>
        <c:axId val="252231040"/>
      </c:lineChart>
      <c:catAx>
        <c:axId val="252229504"/>
        <c:scaling>
          <c:orientation val="minMax"/>
        </c:scaling>
        <c:delete val="0"/>
        <c:axPos val="b"/>
        <c:numFmt formatCode="General" sourceLinked="1"/>
        <c:majorTickMark val="out"/>
        <c:minorTickMark val="none"/>
        <c:tickLblPos val="nextTo"/>
        <c:crossAx val="252231040"/>
        <c:crosses val="autoZero"/>
        <c:auto val="1"/>
        <c:lblAlgn val="ctr"/>
        <c:lblOffset val="100"/>
        <c:noMultiLvlLbl val="0"/>
      </c:catAx>
      <c:valAx>
        <c:axId val="252231040"/>
        <c:scaling>
          <c:orientation val="minMax"/>
          <c:max val="45"/>
          <c:min val="35"/>
        </c:scaling>
        <c:delete val="0"/>
        <c:axPos val="l"/>
        <c:majorGridlines/>
        <c:numFmt formatCode="0.0" sourceLinked="1"/>
        <c:majorTickMark val="out"/>
        <c:minorTickMark val="none"/>
        <c:tickLblPos val="nextTo"/>
        <c:crossAx val="252229504"/>
        <c:crosses val="autoZero"/>
        <c:crossBetween val="between"/>
      </c:valAx>
    </c:plotArea>
    <c:legend>
      <c:legendPos val="b"/>
      <c:layout/>
      <c:overlay val="0"/>
    </c:legend>
    <c:plotVisOnly val="1"/>
    <c:dispBlanksAs val="gap"/>
    <c:showDLblsOverMax val="0"/>
  </c:chart>
  <c:spPr>
    <a:ln>
      <a:noFill/>
    </a:ln>
  </c:sp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102293014935945E-2"/>
          <c:y val="7.0719656344941539E-2"/>
          <c:w val="0.9436205829919796"/>
          <c:h val="0.76671975775324119"/>
        </c:manualLayout>
      </c:layout>
      <c:barChart>
        <c:barDir val="col"/>
        <c:grouping val="clustered"/>
        <c:varyColors val="0"/>
        <c:ser>
          <c:idx val="0"/>
          <c:order val="0"/>
          <c:tx>
            <c:strRef>
              <c:f>Sheet1!$F$7</c:f>
              <c:strCache>
                <c:ptCount val="1"/>
                <c:pt idx="0">
                  <c:v>Total Labor Force</c:v>
                </c:pt>
              </c:strCache>
            </c:strRef>
          </c:tx>
          <c:spPr>
            <a:solidFill>
              <a:schemeClr val="accent4">
                <a:lumMod val="75000"/>
              </a:schemeClr>
            </a:solidFill>
          </c:spPr>
          <c:invertIfNegative val="0"/>
          <c:cat>
            <c:strRef>
              <c:f>Sheet1!$E$8:$E$13</c:f>
              <c:strCache>
                <c:ptCount val="6"/>
                <c:pt idx="0">
                  <c:v>Mothers 0-5</c:v>
                </c:pt>
                <c:pt idx="1">
                  <c:v>Mothers 6-17</c:v>
                </c:pt>
                <c:pt idx="2">
                  <c:v>Women Without Kids</c:v>
                </c:pt>
                <c:pt idx="3">
                  <c:v>Fathers 0-5</c:v>
                </c:pt>
                <c:pt idx="4">
                  <c:v>Fathers 6-17</c:v>
                </c:pt>
                <c:pt idx="5">
                  <c:v>Men Without Kids</c:v>
                </c:pt>
              </c:strCache>
            </c:strRef>
          </c:cat>
          <c:val>
            <c:numRef>
              <c:f>Sheet1!$F$8:$F$13</c:f>
              <c:numCache>
                <c:formatCode>General</c:formatCode>
                <c:ptCount val="6"/>
                <c:pt idx="0">
                  <c:v>7.0000000000000021E-2</c:v>
                </c:pt>
                <c:pt idx="1">
                  <c:v>0.11</c:v>
                </c:pt>
                <c:pt idx="2">
                  <c:v>0.29000000000000026</c:v>
                </c:pt>
                <c:pt idx="3">
                  <c:v>8.0000000000000043E-2</c:v>
                </c:pt>
                <c:pt idx="4">
                  <c:v>0.11</c:v>
                </c:pt>
                <c:pt idx="5">
                  <c:v>0.3300000000000004</c:v>
                </c:pt>
              </c:numCache>
            </c:numRef>
          </c:val>
        </c:ser>
        <c:ser>
          <c:idx val="1"/>
          <c:order val="1"/>
          <c:tx>
            <c:strRef>
              <c:f>Sheet1!$G$7</c:f>
              <c:strCache>
                <c:ptCount val="1"/>
                <c:pt idx="0">
                  <c:v>Educational services, health care, and social assistance</c:v>
                </c:pt>
              </c:strCache>
            </c:strRef>
          </c:tx>
          <c:spPr>
            <a:solidFill>
              <a:schemeClr val="accent3">
                <a:lumMod val="75000"/>
              </a:schemeClr>
            </a:solidFill>
          </c:spPr>
          <c:invertIfNegative val="0"/>
          <c:cat>
            <c:strRef>
              <c:f>Sheet1!$E$8:$E$13</c:f>
              <c:strCache>
                <c:ptCount val="6"/>
                <c:pt idx="0">
                  <c:v>Mothers 0-5</c:v>
                </c:pt>
                <c:pt idx="1">
                  <c:v>Mothers 6-17</c:v>
                </c:pt>
                <c:pt idx="2">
                  <c:v>Women Without Kids</c:v>
                </c:pt>
                <c:pt idx="3">
                  <c:v>Fathers 0-5</c:v>
                </c:pt>
                <c:pt idx="4">
                  <c:v>Fathers 6-17</c:v>
                </c:pt>
                <c:pt idx="5">
                  <c:v>Men Without Kids</c:v>
                </c:pt>
              </c:strCache>
            </c:strRef>
          </c:cat>
          <c:val>
            <c:numRef>
              <c:f>Sheet1!$G$8:$G$13</c:f>
              <c:numCache>
                <c:formatCode>General</c:formatCode>
                <c:ptCount val="6"/>
                <c:pt idx="0">
                  <c:v>0.11</c:v>
                </c:pt>
                <c:pt idx="1">
                  <c:v>0.19</c:v>
                </c:pt>
                <c:pt idx="2">
                  <c:v>0.45</c:v>
                </c:pt>
                <c:pt idx="3">
                  <c:v>4.0000000000000022E-2</c:v>
                </c:pt>
                <c:pt idx="4">
                  <c:v>0.05</c:v>
                </c:pt>
                <c:pt idx="5">
                  <c:v>0.16</c:v>
                </c:pt>
              </c:numCache>
            </c:numRef>
          </c:val>
        </c:ser>
        <c:dLbls>
          <c:showLegendKey val="0"/>
          <c:showVal val="1"/>
          <c:showCatName val="0"/>
          <c:showSerName val="0"/>
          <c:showPercent val="0"/>
          <c:showBubbleSize val="0"/>
        </c:dLbls>
        <c:gapWidth val="150"/>
        <c:overlap val="-25"/>
        <c:axId val="251942016"/>
        <c:axId val="251943552"/>
      </c:barChart>
      <c:catAx>
        <c:axId val="251942016"/>
        <c:scaling>
          <c:orientation val="minMax"/>
        </c:scaling>
        <c:delete val="0"/>
        <c:axPos val="b"/>
        <c:majorTickMark val="none"/>
        <c:minorTickMark val="none"/>
        <c:tickLblPos val="nextTo"/>
        <c:crossAx val="251943552"/>
        <c:crosses val="autoZero"/>
        <c:auto val="1"/>
        <c:lblAlgn val="ctr"/>
        <c:lblOffset val="100"/>
        <c:noMultiLvlLbl val="0"/>
      </c:catAx>
      <c:valAx>
        <c:axId val="251943552"/>
        <c:scaling>
          <c:orientation val="minMax"/>
        </c:scaling>
        <c:delete val="1"/>
        <c:axPos val="l"/>
        <c:numFmt formatCode="General" sourceLinked="1"/>
        <c:majorTickMark val="out"/>
        <c:minorTickMark val="none"/>
        <c:tickLblPos val="none"/>
        <c:crossAx val="251942016"/>
        <c:crosses val="autoZero"/>
        <c:crossBetween val="between"/>
      </c:valAx>
      <c:spPr>
        <a:ln>
          <a:noFill/>
        </a:ln>
      </c:spPr>
    </c:plotArea>
    <c:legend>
      <c:legendPos val="t"/>
      <c:layout>
        <c:manualLayout>
          <c:xMode val="edge"/>
          <c:yMode val="edge"/>
          <c:x val="0.16784355930404091"/>
          <c:y val="0.94137220446549064"/>
          <c:w val="0.7358071872815064"/>
          <c:h val="3.6451289158831425E-2"/>
        </c:manualLayout>
      </c:layout>
      <c:overlay val="0"/>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4209370695503775"/>
          <c:y val="0.10960473663319305"/>
          <c:w val="0.53245177251015963"/>
          <c:h val="0.86808970888457315"/>
        </c:manualLayout>
      </c:layout>
      <c:barChart>
        <c:barDir val="bar"/>
        <c:grouping val="clustered"/>
        <c:varyColors val="0"/>
        <c:ser>
          <c:idx val="0"/>
          <c:order val="0"/>
          <c:tx>
            <c:strRef>
              <c:f>Sheet1!$B$1</c:f>
              <c:strCache>
                <c:ptCount val="1"/>
                <c:pt idx="0">
                  <c:v>Employment Rate</c:v>
                </c:pt>
              </c:strCache>
            </c:strRef>
          </c:tx>
          <c:invertIfNegative val="0"/>
          <c:cat>
            <c:strRef>
              <c:f>Sheet1!$A$2:$A$14</c:f>
              <c:strCache>
                <c:ptCount val="13"/>
                <c:pt idx="0">
                  <c:v>Agriculture, forestry, fishing, and  hunting, and mining</c:v>
                </c:pt>
                <c:pt idx="1">
                  <c:v>Construction</c:v>
                </c:pt>
                <c:pt idx="2">
                  <c:v>Manufacturing</c:v>
                </c:pt>
                <c:pt idx="3">
                  <c:v>Wholesale trade</c:v>
                </c:pt>
                <c:pt idx="4">
                  <c:v>Retail trade </c:v>
                </c:pt>
                <c:pt idx="5">
                  <c:v>Transportation, warehousing, and utilities</c:v>
                </c:pt>
                <c:pt idx="6">
                  <c:v>Information</c:v>
                </c:pt>
                <c:pt idx="7">
                  <c:v>Finance, insurance, real estate, and rental and leasing</c:v>
                </c:pt>
                <c:pt idx="8">
                  <c:v>Professional, scientific, and management</c:v>
                </c:pt>
                <c:pt idx="9">
                  <c:v>Educational services, health care, and social assistance</c:v>
                </c:pt>
                <c:pt idx="10">
                  <c:v>Arts, entertainment, accommodation, and food services</c:v>
                </c:pt>
                <c:pt idx="11">
                  <c:v>Other services</c:v>
                </c:pt>
                <c:pt idx="12">
                  <c:v>Public administration</c:v>
                </c:pt>
              </c:strCache>
            </c:strRef>
          </c:cat>
          <c:val>
            <c:numRef>
              <c:f>Sheet1!$B$2:$B$14</c:f>
              <c:numCache>
                <c:formatCode>General</c:formatCode>
                <c:ptCount val="13"/>
                <c:pt idx="0">
                  <c:v>0.4800000000000002</c:v>
                </c:pt>
                <c:pt idx="1">
                  <c:v>0.53</c:v>
                </c:pt>
                <c:pt idx="2">
                  <c:v>0.58000000000000007</c:v>
                </c:pt>
                <c:pt idx="3">
                  <c:v>0.61000000000000043</c:v>
                </c:pt>
                <c:pt idx="4">
                  <c:v>0.62000000000000044</c:v>
                </c:pt>
                <c:pt idx="5">
                  <c:v>0.58000000000000007</c:v>
                </c:pt>
                <c:pt idx="6">
                  <c:v>0.61000000000000043</c:v>
                </c:pt>
                <c:pt idx="7">
                  <c:v>0.60000000000000042</c:v>
                </c:pt>
                <c:pt idx="8">
                  <c:v>0.56999999999999995</c:v>
                </c:pt>
                <c:pt idx="9">
                  <c:v>0.68</c:v>
                </c:pt>
                <c:pt idx="10">
                  <c:v>0.59</c:v>
                </c:pt>
                <c:pt idx="11">
                  <c:v>0.56999999999999995</c:v>
                </c:pt>
                <c:pt idx="12">
                  <c:v>0.67000000000000071</c:v>
                </c:pt>
              </c:numCache>
            </c:numRef>
          </c:val>
        </c:ser>
        <c:dLbls>
          <c:showLegendKey val="0"/>
          <c:showVal val="0"/>
          <c:showCatName val="0"/>
          <c:showSerName val="0"/>
          <c:showPercent val="0"/>
          <c:showBubbleSize val="0"/>
        </c:dLbls>
        <c:gapWidth val="150"/>
        <c:axId val="248021376"/>
        <c:axId val="248022912"/>
      </c:barChart>
      <c:catAx>
        <c:axId val="248021376"/>
        <c:scaling>
          <c:orientation val="maxMin"/>
        </c:scaling>
        <c:delete val="0"/>
        <c:axPos val="l"/>
        <c:majorTickMark val="out"/>
        <c:minorTickMark val="none"/>
        <c:tickLblPos val="nextTo"/>
        <c:crossAx val="248022912"/>
        <c:crosses val="autoZero"/>
        <c:auto val="1"/>
        <c:lblAlgn val="ctr"/>
        <c:lblOffset val="100"/>
        <c:noMultiLvlLbl val="0"/>
      </c:catAx>
      <c:valAx>
        <c:axId val="248022912"/>
        <c:scaling>
          <c:orientation val="minMax"/>
        </c:scaling>
        <c:delete val="0"/>
        <c:axPos val="t"/>
        <c:majorGridlines/>
        <c:numFmt formatCode="General" sourceLinked="1"/>
        <c:majorTickMark val="out"/>
        <c:minorTickMark val="none"/>
        <c:tickLblPos val="nextTo"/>
        <c:crossAx val="248021376"/>
        <c:crosses val="autoZero"/>
        <c:crossBetween val="between"/>
      </c:valAx>
    </c:plotArea>
    <c:plotVisOnly val="1"/>
    <c:dispBlanksAs val="gap"/>
    <c:showDLblsOverMax val="0"/>
  </c:chart>
  <c:spPr>
    <a:ln>
      <a:noFill/>
    </a:ln>
  </c:sp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4922290543227206"/>
          <c:y val="0.15218806791745954"/>
          <c:w val="0.51908933892488551"/>
          <c:h val="0.81306851568927041"/>
        </c:manualLayout>
      </c:layout>
      <c:barChart>
        <c:barDir val="bar"/>
        <c:grouping val="clustered"/>
        <c:varyColors val="0"/>
        <c:ser>
          <c:idx val="0"/>
          <c:order val="0"/>
          <c:tx>
            <c:strRef>
              <c:f>Sheet1!$C$1</c:f>
              <c:strCache>
                <c:ptCount val="1"/>
                <c:pt idx="0">
                  <c:v>Change in employment rate</c:v>
                </c:pt>
              </c:strCache>
            </c:strRef>
          </c:tx>
          <c:invertIfNegative val="0"/>
          <c:cat>
            <c:strRef>
              <c:f>Sheet1!$A$2:$A$14</c:f>
              <c:strCache>
                <c:ptCount val="13"/>
                <c:pt idx="0">
                  <c:v>Agriculture, forestry, fishing, and  hunting, and mining</c:v>
                </c:pt>
                <c:pt idx="1">
                  <c:v>Construction</c:v>
                </c:pt>
                <c:pt idx="2">
                  <c:v>Manufacturing</c:v>
                </c:pt>
                <c:pt idx="3">
                  <c:v>Wholesale trade</c:v>
                </c:pt>
                <c:pt idx="4">
                  <c:v>Retail trade </c:v>
                </c:pt>
                <c:pt idx="5">
                  <c:v>Transportation, warehousing, and utilities</c:v>
                </c:pt>
                <c:pt idx="6">
                  <c:v>Information</c:v>
                </c:pt>
                <c:pt idx="7">
                  <c:v>Finance, insurance, real estate, and rental and leasing</c:v>
                </c:pt>
                <c:pt idx="8">
                  <c:v>Professional, scientific, and management</c:v>
                </c:pt>
                <c:pt idx="9">
                  <c:v>Educational services, health care, and social assistance</c:v>
                </c:pt>
                <c:pt idx="10">
                  <c:v>Arts, entertainment, accommodation, and food services</c:v>
                </c:pt>
                <c:pt idx="11">
                  <c:v>Other services*</c:v>
                </c:pt>
                <c:pt idx="12">
                  <c:v>Public administration</c:v>
                </c:pt>
              </c:strCache>
            </c:strRef>
          </c:cat>
          <c:val>
            <c:numRef>
              <c:f>Sheet1!$C$2:$C$14</c:f>
              <c:numCache>
                <c:formatCode>0%</c:formatCode>
                <c:ptCount val="13"/>
                <c:pt idx="0">
                  <c:v>-6.0000000000000019E-2</c:v>
                </c:pt>
                <c:pt idx="1">
                  <c:v>4.0000000000000015E-2</c:v>
                </c:pt>
                <c:pt idx="2">
                  <c:v>2.0000000000000007E-2</c:v>
                </c:pt>
                <c:pt idx="3">
                  <c:v>0.05</c:v>
                </c:pt>
                <c:pt idx="4">
                  <c:v>3.0000000000000002E-2</c:v>
                </c:pt>
                <c:pt idx="5">
                  <c:v>4.0000000000000015E-2</c:v>
                </c:pt>
                <c:pt idx="6">
                  <c:v>7.0000000000000021E-2</c:v>
                </c:pt>
                <c:pt idx="7">
                  <c:v>7.0000000000000021E-2</c:v>
                </c:pt>
                <c:pt idx="8">
                  <c:v>6.0000000000000019E-2</c:v>
                </c:pt>
                <c:pt idx="9">
                  <c:v>3.0000000000000002E-2</c:v>
                </c:pt>
                <c:pt idx="10">
                  <c:v>4.0000000000000015E-2</c:v>
                </c:pt>
                <c:pt idx="11">
                  <c:v>0</c:v>
                </c:pt>
                <c:pt idx="12">
                  <c:v>2.0000000000000007E-2</c:v>
                </c:pt>
              </c:numCache>
            </c:numRef>
          </c:val>
        </c:ser>
        <c:dLbls>
          <c:showLegendKey val="0"/>
          <c:showVal val="0"/>
          <c:showCatName val="0"/>
          <c:showSerName val="0"/>
          <c:showPercent val="0"/>
          <c:showBubbleSize val="0"/>
        </c:dLbls>
        <c:gapWidth val="150"/>
        <c:axId val="252192640"/>
        <c:axId val="203305728"/>
      </c:barChart>
      <c:catAx>
        <c:axId val="252192640"/>
        <c:scaling>
          <c:orientation val="maxMin"/>
        </c:scaling>
        <c:delete val="0"/>
        <c:axPos val="l"/>
        <c:majorTickMark val="out"/>
        <c:minorTickMark val="none"/>
        <c:tickLblPos val="low"/>
        <c:crossAx val="203305728"/>
        <c:crosses val="autoZero"/>
        <c:auto val="1"/>
        <c:lblAlgn val="ctr"/>
        <c:lblOffset val="100"/>
        <c:noMultiLvlLbl val="0"/>
      </c:catAx>
      <c:valAx>
        <c:axId val="203305728"/>
        <c:scaling>
          <c:orientation val="minMax"/>
        </c:scaling>
        <c:delete val="0"/>
        <c:axPos val="t"/>
        <c:majorGridlines/>
        <c:numFmt formatCode="0%" sourceLinked="1"/>
        <c:majorTickMark val="out"/>
        <c:minorTickMark val="none"/>
        <c:tickLblPos val="nextTo"/>
        <c:crossAx val="252192640"/>
        <c:crosses val="autoZero"/>
        <c:crossBetween val="between"/>
      </c:valAx>
    </c:plotArea>
    <c:plotVisOnly val="1"/>
    <c:dispBlanksAs val="gap"/>
    <c:showDLblsOverMax val="0"/>
  </c:chart>
  <c:spPr>
    <a:ln>
      <a:noFill/>
    </a:ln>
  </c:sp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Sheet1!$B$31</c:f>
              <c:strCache>
                <c:ptCount val="1"/>
                <c:pt idx="0">
                  <c:v>Proportion of wives unemployed or out of the labor force</c:v>
                </c:pt>
              </c:strCache>
            </c:strRef>
          </c:tx>
          <c:spPr>
            <a:solidFill>
              <a:schemeClr val="accent4"/>
            </a:solidFill>
          </c:spPr>
          <c:invertIfNegative val="0"/>
          <c:cat>
            <c:strRef>
              <c:f>Sheet1!$A$32:$A$45</c:f>
              <c:strCache>
                <c:ptCount val="14"/>
                <c:pt idx="0">
                  <c:v>Total</c:v>
                </c:pt>
                <c:pt idx="1">
                  <c:v>Agriculture</c:v>
                </c:pt>
                <c:pt idx="2">
                  <c:v>Construction</c:v>
                </c:pt>
                <c:pt idx="3">
                  <c:v>Manufacturing</c:v>
                </c:pt>
                <c:pt idx="4">
                  <c:v>Wholesale</c:v>
                </c:pt>
                <c:pt idx="5">
                  <c:v>Retail</c:v>
                </c:pt>
                <c:pt idx="6">
                  <c:v>Transportation</c:v>
                </c:pt>
                <c:pt idx="7">
                  <c:v>Information</c:v>
                </c:pt>
                <c:pt idx="8">
                  <c:v>Finance</c:v>
                </c:pt>
                <c:pt idx="9">
                  <c:v>Professional</c:v>
                </c:pt>
                <c:pt idx="10">
                  <c:v>Education</c:v>
                </c:pt>
                <c:pt idx="11">
                  <c:v>Arts</c:v>
                </c:pt>
                <c:pt idx="12">
                  <c:v>Other services</c:v>
                </c:pt>
                <c:pt idx="13">
                  <c:v>Public administration</c:v>
                </c:pt>
              </c:strCache>
            </c:strRef>
          </c:cat>
          <c:val>
            <c:numRef>
              <c:f>Sheet1!$B$32:$B$45</c:f>
              <c:numCache>
                <c:formatCode>0.00</c:formatCode>
                <c:ptCount val="14"/>
                <c:pt idx="0">
                  <c:v>0.37152777777777812</c:v>
                </c:pt>
                <c:pt idx="1">
                  <c:v>0.53333333333333333</c:v>
                </c:pt>
                <c:pt idx="2">
                  <c:v>0.42586943258084226</c:v>
                </c:pt>
                <c:pt idx="3">
                  <c:v>0.34767441860465143</c:v>
                </c:pt>
                <c:pt idx="4">
                  <c:v>0.34330708661417331</c:v>
                </c:pt>
                <c:pt idx="5">
                  <c:v>0.321303841676368</c:v>
                </c:pt>
                <c:pt idx="6">
                  <c:v>0.38980716253443554</c:v>
                </c:pt>
                <c:pt idx="7">
                  <c:v>0.30555555555555552</c:v>
                </c:pt>
                <c:pt idx="8">
                  <c:v>0.30756578947368446</c:v>
                </c:pt>
                <c:pt idx="9">
                  <c:v>0.34715025906735758</c:v>
                </c:pt>
                <c:pt idx="10">
                  <c:v>0.34615384615384631</c:v>
                </c:pt>
                <c:pt idx="11">
                  <c:v>0.34141791044776132</c:v>
                </c:pt>
                <c:pt idx="12">
                  <c:v>0.35688622754491051</c:v>
                </c:pt>
                <c:pt idx="13">
                  <c:v>0.35474860335195552</c:v>
                </c:pt>
              </c:numCache>
            </c:numRef>
          </c:val>
        </c:ser>
        <c:ser>
          <c:idx val="1"/>
          <c:order val="1"/>
          <c:tx>
            <c:strRef>
              <c:f>Sheet1!$C$31</c:f>
              <c:strCache>
                <c:ptCount val="1"/>
                <c:pt idx="0">
                  <c:v>Proportion of wives employed</c:v>
                </c:pt>
              </c:strCache>
            </c:strRef>
          </c:tx>
          <c:spPr>
            <a:solidFill>
              <a:schemeClr val="accent3">
                <a:lumMod val="75000"/>
              </a:schemeClr>
            </a:solidFill>
          </c:spPr>
          <c:invertIfNegative val="0"/>
          <c:cat>
            <c:strRef>
              <c:f>Sheet1!$A$32:$A$45</c:f>
              <c:strCache>
                <c:ptCount val="14"/>
                <c:pt idx="0">
                  <c:v>Total</c:v>
                </c:pt>
                <c:pt idx="1">
                  <c:v>Agriculture</c:v>
                </c:pt>
                <c:pt idx="2">
                  <c:v>Construction</c:v>
                </c:pt>
                <c:pt idx="3">
                  <c:v>Manufacturing</c:v>
                </c:pt>
                <c:pt idx="4">
                  <c:v>Wholesale</c:v>
                </c:pt>
                <c:pt idx="5">
                  <c:v>Retail</c:v>
                </c:pt>
                <c:pt idx="6">
                  <c:v>Transportation</c:v>
                </c:pt>
                <c:pt idx="7">
                  <c:v>Information</c:v>
                </c:pt>
                <c:pt idx="8">
                  <c:v>Finance</c:v>
                </c:pt>
                <c:pt idx="9">
                  <c:v>Professional</c:v>
                </c:pt>
                <c:pt idx="10">
                  <c:v>Education</c:v>
                </c:pt>
                <c:pt idx="11">
                  <c:v>Arts</c:v>
                </c:pt>
                <c:pt idx="12">
                  <c:v>Other services</c:v>
                </c:pt>
                <c:pt idx="13">
                  <c:v>Public administration</c:v>
                </c:pt>
              </c:strCache>
            </c:strRef>
          </c:cat>
          <c:val>
            <c:numRef>
              <c:f>Sheet1!$C$32:$C$45</c:f>
              <c:numCache>
                <c:formatCode>0.00</c:formatCode>
                <c:ptCount val="14"/>
                <c:pt idx="0">
                  <c:v>0.6284722222222221</c:v>
                </c:pt>
                <c:pt idx="1">
                  <c:v>0.4666666666666669</c:v>
                </c:pt>
                <c:pt idx="2">
                  <c:v>0.57413056741915802</c:v>
                </c:pt>
                <c:pt idx="3">
                  <c:v>0.6523255813953488</c:v>
                </c:pt>
                <c:pt idx="4">
                  <c:v>0.65669291338582747</c:v>
                </c:pt>
                <c:pt idx="5">
                  <c:v>0.67869615832363273</c:v>
                </c:pt>
                <c:pt idx="6">
                  <c:v>0.61019283746556519</c:v>
                </c:pt>
                <c:pt idx="7">
                  <c:v>0.69444444444444464</c:v>
                </c:pt>
                <c:pt idx="8">
                  <c:v>0.69243421052631582</c:v>
                </c:pt>
                <c:pt idx="9">
                  <c:v>0.6528497409326427</c:v>
                </c:pt>
                <c:pt idx="10">
                  <c:v>0.65384615384615385</c:v>
                </c:pt>
                <c:pt idx="11">
                  <c:v>0.65858208955223829</c:v>
                </c:pt>
                <c:pt idx="12">
                  <c:v>0.64311377245509016</c:v>
                </c:pt>
                <c:pt idx="13">
                  <c:v>0.64525139664804521</c:v>
                </c:pt>
              </c:numCache>
            </c:numRef>
          </c:val>
        </c:ser>
        <c:dLbls>
          <c:showLegendKey val="0"/>
          <c:showVal val="1"/>
          <c:showCatName val="0"/>
          <c:showSerName val="0"/>
          <c:showPercent val="0"/>
          <c:showBubbleSize val="0"/>
        </c:dLbls>
        <c:gapWidth val="95"/>
        <c:overlap val="100"/>
        <c:axId val="80337152"/>
        <c:axId val="91009792"/>
      </c:barChart>
      <c:catAx>
        <c:axId val="80337152"/>
        <c:scaling>
          <c:orientation val="maxMin"/>
        </c:scaling>
        <c:delete val="0"/>
        <c:axPos val="l"/>
        <c:title>
          <c:tx>
            <c:rich>
              <a:bodyPr rot="-5400000" vert="horz"/>
              <a:lstStyle/>
              <a:p>
                <a:pPr>
                  <a:defRPr b="0"/>
                </a:pPr>
                <a:r>
                  <a:rPr lang="en-US" b="0"/>
                  <a:t>Husbands'</a:t>
                </a:r>
                <a:r>
                  <a:rPr lang="en-US" b="0" baseline="0"/>
                  <a:t> former industry</a:t>
                </a:r>
                <a:endParaRPr lang="en-US" b="0"/>
              </a:p>
            </c:rich>
          </c:tx>
          <c:layout/>
          <c:overlay val="0"/>
        </c:title>
        <c:majorTickMark val="none"/>
        <c:minorTickMark val="none"/>
        <c:tickLblPos val="nextTo"/>
        <c:crossAx val="91009792"/>
        <c:crosses val="autoZero"/>
        <c:auto val="1"/>
        <c:lblAlgn val="ctr"/>
        <c:lblOffset val="100"/>
        <c:noMultiLvlLbl val="0"/>
      </c:catAx>
      <c:valAx>
        <c:axId val="91009792"/>
        <c:scaling>
          <c:orientation val="minMax"/>
          <c:max val="1"/>
        </c:scaling>
        <c:delete val="1"/>
        <c:axPos val="t"/>
        <c:numFmt formatCode="0.00" sourceLinked="1"/>
        <c:majorTickMark val="none"/>
        <c:minorTickMark val="none"/>
        <c:tickLblPos val="none"/>
        <c:crossAx val="80337152"/>
        <c:crosses val="autoZero"/>
        <c:crossBetween val="between"/>
      </c:valAx>
    </c:plotArea>
    <c:legend>
      <c:legendPos val="b"/>
      <c:layout/>
      <c:overlay val="0"/>
    </c:legend>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584551931008625"/>
          <c:y val="0.19079528282105249"/>
          <c:w val="0.66584869199042473"/>
          <c:h val="0.70976421335762785"/>
        </c:manualLayout>
      </c:layout>
      <c:barChart>
        <c:barDir val="bar"/>
        <c:grouping val="clustered"/>
        <c:varyColors val="0"/>
        <c:ser>
          <c:idx val="0"/>
          <c:order val="0"/>
          <c:tx>
            <c:strRef>
              <c:f>Sheet4!$B$1</c:f>
              <c:strCache>
                <c:ptCount val="1"/>
                <c:pt idx="0">
                  <c:v>Change in employment</c:v>
                </c:pt>
              </c:strCache>
            </c:strRef>
          </c:tx>
          <c:invertIfNegative val="0"/>
          <c:cat>
            <c:strRef>
              <c:f>Sheet4!$A$2:$A$4</c:f>
              <c:strCache>
                <c:ptCount val="3"/>
                <c:pt idx="0">
                  <c:v>1-34</c:v>
                </c:pt>
                <c:pt idx="1">
                  <c:v>35-44*</c:v>
                </c:pt>
                <c:pt idx="2">
                  <c:v>45+</c:v>
                </c:pt>
              </c:strCache>
            </c:strRef>
          </c:cat>
          <c:val>
            <c:numRef>
              <c:f>Sheet4!$B$2:$B$4</c:f>
              <c:numCache>
                <c:formatCode>0%</c:formatCode>
                <c:ptCount val="3"/>
                <c:pt idx="0">
                  <c:v>-2.0000000000000007E-2</c:v>
                </c:pt>
                <c:pt idx="1">
                  <c:v>0</c:v>
                </c:pt>
                <c:pt idx="2">
                  <c:v>6.0000000000000019E-2</c:v>
                </c:pt>
              </c:numCache>
            </c:numRef>
          </c:val>
        </c:ser>
        <c:dLbls>
          <c:showLegendKey val="0"/>
          <c:showVal val="0"/>
          <c:showCatName val="0"/>
          <c:showSerName val="0"/>
          <c:showPercent val="0"/>
          <c:showBubbleSize val="0"/>
        </c:dLbls>
        <c:gapWidth val="150"/>
        <c:axId val="80328192"/>
        <c:axId val="80329728"/>
      </c:barChart>
      <c:catAx>
        <c:axId val="80328192"/>
        <c:scaling>
          <c:orientation val="maxMin"/>
        </c:scaling>
        <c:delete val="0"/>
        <c:axPos val="l"/>
        <c:majorTickMark val="none"/>
        <c:minorTickMark val="none"/>
        <c:tickLblPos val="low"/>
        <c:crossAx val="80329728"/>
        <c:crosses val="autoZero"/>
        <c:auto val="1"/>
        <c:lblAlgn val="ctr"/>
        <c:lblOffset val="100"/>
        <c:noMultiLvlLbl val="0"/>
      </c:catAx>
      <c:valAx>
        <c:axId val="80329728"/>
        <c:scaling>
          <c:orientation val="minMax"/>
        </c:scaling>
        <c:delete val="0"/>
        <c:axPos val="t"/>
        <c:majorGridlines/>
        <c:numFmt formatCode="0%" sourceLinked="1"/>
        <c:majorTickMark val="none"/>
        <c:minorTickMark val="none"/>
        <c:tickLblPos val="nextTo"/>
        <c:crossAx val="80328192"/>
        <c:crosses val="autoZero"/>
        <c:crossBetween val="between"/>
      </c:valAx>
    </c:plotArea>
    <c:plotVisOnly val="1"/>
    <c:dispBlanksAs val="gap"/>
    <c:showDLblsOverMax val="0"/>
  </c:chart>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2123428049754671"/>
          <c:y val="0.19923754985172326"/>
          <c:w val="0.60443957548784666"/>
          <c:h val="0.70572969287929999"/>
        </c:manualLayout>
      </c:layout>
      <c:barChart>
        <c:barDir val="bar"/>
        <c:grouping val="clustered"/>
        <c:varyColors val="0"/>
        <c:ser>
          <c:idx val="0"/>
          <c:order val="0"/>
          <c:tx>
            <c:strRef>
              <c:f>Sheet2!$C$1</c:f>
              <c:strCache>
                <c:ptCount val="1"/>
                <c:pt idx="0">
                  <c:v>Change in employment rate</c:v>
                </c:pt>
              </c:strCache>
            </c:strRef>
          </c:tx>
          <c:invertIfNegative val="0"/>
          <c:cat>
            <c:strRef>
              <c:f>Sheet2!$A$2:$A$7</c:f>
              <c:strCache>
                <c:ptCount val="6"/>
                <c:pt idx="0">
                  <c:v>     1-14,999</c:v>
                </c:pt>
                <c:pt idx="1">
                  <c:v>     15,000-29,999</c:v>
                </c:pt>
                <c:pt idx="2">
                  <c:v>     30,000-44,999</c:v>
                </c:pt>
                <c:pt idx="3">
                  <c:v>     45,000-59,999</c:v>
                </c:pt>
                <c:pt idx="4">
                  <c:v>     60,000-74,999</c:v>
                </c:pt>
                <c:pt idx="5">
                  <c:v>     75,000+</c:v>
                </c:pt>
              </c:strCache>
            </c:strRef>
          </c:cat>
          <c:val>
            <c:numRef>
              <c:f>Sheet2!$C$2:$C$7</c:f>
              <c:numCache>
                <c:formatCode>0%</c:formatCode>
                <c:ptCount val="6"/>
                <c:pt idx="0">
                  <c:v>6.0000000000000032E-2</c:v>
                </c:pt>
                <c:pt idx="1">
                  <c:v>-4.0000000000000022E-2</c:v>
                </c:pt>
                <c:pt idx="2">
                  <c:v>-2.0000000000000011E-2</c:v>
                </c:pt>
                <c:pt idx="3">
                  <c:v>3.0000000000000002E-2</c:v>
                </c:pt>
                <c:pt idx="4">
                  <c:v>7.0000000000000021E-2</c:v>
                </c:pt>
                <c:pt idx="5">
                  <c:v>0.13</c:v>
                </c:pt>
              </c:numCache>
            </c:numRef>
          </c:val>
        </c:ser>
        <c:dLbls>
          <c:showLegendKey val="0"/>
          <c:showVal val="0"/>
          <c:showCatName val="0"/>
          <c:showSerName val="0"/>
          <c:showPercent val="0"/>
          <c:showBubbleSize val="0"/>
        </c:dLbls>
        <c:gapWidth val="150"/>
        <c:axId val="224701056"/>
        <c:axId val="247956992"/>
      </c:barChart>
      <c:catAx>
        <c:axId val="224701056"/>
        <c:scaling>
          <c:orientation val="maxMin"/>
        </c:scaling>
        <c:delete val="0"/>
        <c:axPos val="l"/>
        <c:majorTickMark val="out"/>
        <c:minorTickMark val="none"/>
        <c:tickLblPos val="low"/>
        <c:crossAx val="247956992"/>
        <c:crosses val="autoZero"/>
        <c:auto val="1"/>
        <c:lblAlgn val="ctr"/>
        <c:lblOffset val="100"/>
        <c:noMultiLvlLbl val="0"/>
      </c:catAx>
      <c:valAx>
        <c:axId val="247956992"/>
        <c:scaling>
          <c:orientation val="minMax"/>
        </c:scaling>
        <c:delete val="0"/>
        <c:axPos val="t"/>
        <c:majorGridlines/>
        <c:numFmt formatCode="0%" sourceLinked="1"/>
        <c:majorTickMark val="out"/>
        <c:minorTickMark val="none"/>
        <c:tickLblPos val="nextTo"/>
        <c:crossAx val="224701056"/>
        <c:crosses val="autoZero"/>
        <c:crossBetween val="between"/>
      </c:valAx>
    </c:plotArea>
    <c:plotVisOnly val="1"/>
    <c:dispBlanksAs val="gap"/>
    <c:showDLblsOverMax val="0"/>
  </c:chart>
  <c:spPr>
    <a:ln>
      <a:noFill/>
    </a:ln>
  </c:spPr>
  <c:externalData r:id="rId2">
    <c:autoUpdate val="0"/>
  </c:externalData>
  <c:userShapes r:id="rId3"/>
</c:chartSpace>
</file>

<file path=word/drawings/_rels/drawing4.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0.19809</cdr:x>
      <cdr:y>0.00758</cdr:y>
    </cdr:from>
    <cdr:to>
      <cdr:x>0.75164</cdr:x>
      <cdr:y>0.05005</cdr:y>
    </cdr:to>
    <cdr:sp macro="" textlink="">
      <cdr:nvSpPr>
        <cdr:cNvPr id="3" name="TextBox 1"/>
        <cdr:cNvSpPr txBox="1"/>
      </cdr:nvSpPr>
      <cdr:spPr>
        <a:xfrm xmlns:a="http://schemas.openxmlformats.org/drawingml/2006/main">
          <a:off x="1714500" y="47625"/>
          <a:ext cx="4791075"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en-US" sz="1100"/>
        </a:p>
      </cdr:txBody>
    </cdr:sp>
  </cdr:relSizeAnchor>
  <cdr:relSizeAnchor xmlns:cdr="http://schemas.openxmlformats.org/drawingml/2006/chartDrawing">
    <cdr:from>
      <cdr:x>0.02971</cdr:x>
      <cdr:y>0.30484</cdr:y>
    </cdr:from>
    <cdr:to>
      <cdr:x>0.06383</cdr:x>
      <cdr:y>0.54291</cdr:y>
    </cdr:to>
    <cdr:sp macro="" textlink="">
      <cdr:nvSpPr>
        <cdr:cNvPr id="4" name="TextBox 2"/>
        <cdr:cNvSpPr txBox="1"/>
      </cdr:nvSpPr>
      <cdr:spPr>
        <a:xfrm xmlns:a="http://schemas.openxmlformats.org/drawingml/2006/main">
          <a:off x="222711" y="1657956"/>
          <a:ext cx="255770" cy="1294794"/>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1000" b="0"/>
            <a:t>Employment rate</a:t>
          </a:r>
        </a:p>
      </cdr:txBody>
    </cdr:sp>
  </cdr:relSizeAnchor>
</c:userShapes>
</file>

<file path=word/drawings/drawing2.xml><?xml version="1.0" encoding="utf-8"?>
<c:userShapes xmlns:c="http://schemas.openxmlformats.org/drawingml/2006/chart">
  <cdr:relSizeAnchor xmlns:cdr="http://schemas.openxmlformats.org/drawingml/2006/chartDrawing">
    <cdr:from>
      <cdr:x>0.23488</cdr:x>
      <cdr:y>0.00374</cdr:y>
    </cdr:from>
    <cdr:to>
      <cdr:x>0.78843</cdr:x>
      <cdr:y>0.04621</cdr:y>
    </cdr:to>
    <cdr:sp macro="" textlink="">
      <cdr:nvSpPr>
        <cdr:cNvPr id="3" name="TextBox 1"/>
        <cdr:cNvSpPr txBox="1"/>
      </cdr:nvSpPr>
      <cdr:spPr>
        <a:xfrm xmlns:a="http://schemas.openxmlformats.org/drawingml/2006/main">
          <a:off x="2032960" y="23462"/>
          <a:ext cx="4791051" cy="26672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en-US" sz="1100"/>
        </a:p>
      </cdr:txBody>
    </cdr:sp>
  </cdr:relSizeAnchor>
  <cdr:relSizeAnchor xmlns:cdr="http://schemas.openxmlformats.org/drawingml/2006/chartDrawing">
    <cdr:from>
      <cdr:x>0.04382</cdr:x>
      <cdr:y>0.31877</cdr:y>
    </cdr:from>
    <cdr:to>
      <cdr:x>0.07793</cdr:x>
      <cdr:y>0.4915</cdr:y>
    </cdr:to>
    <cdr:sp macro="" textlink="">
      <cdr:nvSpPr>
        <cdr:cNvPr id="5" name="TextBox 1"/>
        <cdr:cNvSpPr txBox="1"/>
      </cdr:nvSpPr>
      <cdr:spPr>
        <a:xfrm xmlns:a="http://schemas.openxmlformats.org/drawingml/2006/main">
          <a:off x="379236" y="2002015"/>
          <a:ext cx="295275" cy="1084792"/>
        </a:xfrm>
        <a:prstGeom xmlns:a="http://schemas.openxmlformats.org/drawingml/2006/main" prst="rect">
          <a:avLst/>
        </a:prstGeom>
      </cdr:spPr>
      <cdr:txBody>
        <a:bodyPr xmlns:a="http://schemas.openxmlformats.org/drawingml/2006/main" vert="vert270"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000" b="0"/>
            <a:t>Work hours</a:t>
          </a:r>
        </a:p>
      </cdr:txBody>
    </cdr:sp>
  </cdr:relSizeAnchor>
</c:userShapes>
</file>

<file path=word/drawings/drawing3.xml><?xml version="1.0" encoding="utf-8"?>
<c:userShapes xmlns:c="http://schemas.openxmlformats.org/drawingml/2006/chart">
  <cdr:relSizeAnchor xmlns:cdr="http://schemas.openxmlformats.org/drawingml/2006/chartDrawing">
    <cdr:from>
      <cdr:x>0.61813</cdr:x>
      <cdr:y>0.01549</cdr:y>
    </cdr:from>
    <cdr:to>
      <cdr:x>0.85509</cdr:x>
      <cdr:y>0.06055</cdr:y>
    </cdr:to>
    <cdr:sp macro="" textlink="">
      <cdr:nvSpPr>
        <cdr:cNvPr id="2" name="TextBox 1"/>
        <cdr:cNvSpPr txBox="1"/>
      </cdr:nvSpPr>
      <cdr:spPr>
        <a:xfrm xmlns:a="http://schemas.openxmlformats.org/drawingml/2006/main">
          <a:off x="4509969" y="84837"/>
          <a:ext cx="1728906" cy="24678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Wives'</a:t>
          </a:r>
          <a:r>
            <a:rPr lang="en-US" sz="1100" baseline="0"/>
            <a:t> e</a:t>
          </a:r>
          <a:r>
            <a:rPr lang="en-US" sz="1100"/>
            <a:t>mployment rate</a:t>
          </a:r>
        </a:p>
      </cdr:txBody>
    </cdr:sp>
  </cdr:relSizeAnchor>
  <cdr:relSizeAnchor xmlns:cdr="http://schemas.openxmlformats.org/drawingml/2006/chartDrawing">
    <cdr:from>
      <cdr:x>0.01836</cdr:x>
      <cdr:y>0.31304</cdr:y>
    </cdr:from>
    <cdr:to>
      <cdr:x>0.05508</cdr:x>
      <cdr:y>0.56522</cdr:y>
    </cdr:to>
    <cdr:sp macro="" textlink="">
      <cdr:nvSpPr>
        <cdr:cNvPr id="3" name="TextBox 2"/>
        <cdr:cNvSpPr txBox="1"/>
      </cdr:nvSpPr>
      <cdr:spPr>
        <a:xfrm xmlns:a="http://schemas.openxmlformats.org/drawingml/2006/main">
          <a:off x="133957" y="1714500"/>
          <a:ext cx="267915" cy="1381125"/>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1100"/>
            <a:t>Husbands' industry</a:t>
          </a: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cdr:y>
    </cdr:from>
    <cdr:to>
      <cdr:x>0.00282</cdr:x>
      <cdr:y>0.00389</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0.57121</cdr:x>
      <cdr:y>0.03358</cdr:y>
    </cdr:from>
    <cdr:to>
      <cdr:x>0.90271</cdr:x>
      <cdr:y>0.08209</cdr:y>
    </cdr:to>
    <cdr:sp macro="" textlink="">
      <cdr:nvSpPr>
        <cdr:cNvPr id="4" name="TextBox 3"/>
        <cdr:cNvSpPr txBox="1"/>
      </cdr:nvSpPr>
      <cdr:spPr>
        <a:xfrm xmlns:a="http://schemas.openxmlformats.org/drawingml/2006/main">
          <a:off x="4423350" y="171450"/>
          <a:ext cx="2567078"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Change in wives'</a:t>
          </a:r>
          <a:r>
            <a:rPr lang="en-US" sz="1100" baseline="0"/>
            <a:t> employment rate</a:t>
          </a:r>
          <a:endParaRPr lang="en-US" sz="1100"/>
        </a:p>
      </cdr:txBody>
    </cdr:sp>
  </cdr:relSizeAnchor>
  <cdr:relSizeAnchor xmlns:cdr="http://schemas.openxmlformats.org/drawingml/2006/chartDrawing">
    <cdr:from>
      <cdr:x>0.0255</cdr:x>
      <cdr:y>0.30135</cdr:y>
    </cdr:from>
    <cdr:to>
      <cdr:x>0.05508</cdr:x>
      <cdr:y>0.57172</cdr:y>
    </cdr:to>
    <cdr:sp macro="" textlink="">
      <cdr:nvSpPr>
        <cdr:cNvPr id="6" name="TextBox 5"/>
        <cdr:cNvSpPr txBox="1"/>
      </cdr:nvSpPr>
      <cdr:spPr>
        <a:xfrm xmlns:a="http://schemas.openxmlformats.org/drawingml/2006/main">
          <a:off x="220486" y="1887361"/>
          <a:ext cx="255764" cy="1693333"/>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1100"/>
            <a:t>Husbands' industry</a:t>
          </a:r>
        </a:p>
      </cdr:txBody>
    </cdr:sp>
  </cdr:relSizeAnchor>
</c:userShapes>
</file>

<file path=word/drawings/drawing5.xml><?xml version="1.0" encoding="utf-8"?>
<c:userShapes xmlns:c="http://schemas.openxmlformats.org/drawingml/2006/chart">
  <cdr:relSizeAnchor xmlns:cdr="http://schemas.openxmlformats.org/drawingml/2006/chartDrawing">
    <cdr:from>
      <cdr:x>0.01207</cdr:x>
      <cdr:y>0.23416</cdr:y>
    </cdr:from>
    <cdr:to>
      <cdr:x>0.06868</cdr:x>
      <cdr:y>0.69697</cdr:y>
    </cdr:to>
    <cdr:sp macro="" textlink="">
      <cdr:nvSpPr>
        <cdr:cNvPr id="2" name="TextBox 1"/>
        <cdr:cNvSpPr txBox="1"/>
      </cdr:nvSpPr>
      <cdr:spPr>
        <a:xfrm xmlns:a="http://schemas.openxmlformats.org/drawingml/2006/main">
          <a:off x="41847" y="809625"/>
          <a:ext cx="196277" cy="1600200"/>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1100"/>
            <a:t>Husbands'</a:t>
          </a:r>
          <a:r>
            <a:rPr lang="en-US" sz="1100" baseline="0"/>
            <a:t> w</a:t>
          </a:r>
          <a:r>
            <a:rPr lang="en-US" sz="1100"/>
            <a:t>ork</a:t>
          </a:r>
          <a:r>
            <a:rPr lang="en-US" sz="1100" baseline="0"/>
            <a:t> hours</a:t>
          </a:r>
          <a:endParaRPr lang="en-US" sz="1100"/>
        </a:p>
      </cdr:txBody>
    </cdr:sp>
  </cdr:relSizeAnchor>
  <cdr:relSizeAnchor xmlns:cdr="http://schemas.openxmlformats.org/drawingml/2006/chartDrawing">
    <cdr:from>
      <cdr:x>0.23901</cdr:x>
      <cdr:y>0.01971</cdr:y>
    </cdr:from>
    <cdr:to>
      <cdr:x>0.87088</cdr:x>
      <cdr:y>0.10468</cdr:y>
    </cdr:to>
    <cdr:sp macro="" textlink="">
      <cdr:nvSpPr>
        <cdr:cNvPr id="3" name="TextBox 2"/>
        <cdr:cNvSpPr txBox="1"/>
      </cdr:nvSpPr>
      <cdr:spPr>
        <a:xfrm xmlns:a="http://schemas.openxmlformats.org/drawingml/2006/main">
          <a:off x="828675" y="68148"/>
          <a:ext cx="2190749" cy="2938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Change in wives' employment rate</a:t>
          </a:r>
        </a:p>
      </cdr:txBody>
    </cdr:sp>
  </cdr:relSizeAnchor>
</c:userShapes>
</file>

<file path=word/drawings/drawing6.xml><?xml version="1.0" encoding="utf-8"?>
<c:userShapes xmlns:c="http://schemas.openxmlformats.org/drawingml/2006/chart">
  <cdr:relSizeAnchor xmlns:cdr="http://schemas.openxmlformats.org/drawingml/2006/chartDrawing">
    <cdr:from>
      <cdr:x>0.02314</cdr:x>
      <cdr:y>0.24416</cdr:y>
    </cdr:from>
    <cdr:to>
      <cdr:x>0.08478</cdr:x>
      <cdr:y>0.68052</cdr:y>
    </cdr:to>
    <cdr:sp macro="" textlink="">
      <cdr:nvSpPr>
        <cdr:cNvPr id="2" name="TextBox 1"/>
        <cdr:cNvSpPr txBox="1"/>
      </cdr:nvSpPr>
      <cdr:spPr>
        <a:xfrm xmlns:a="http://schemas.openxmlformats.org/drawingml/2006/main">
          <a:off x="101387" y="895350"/>
          <a:ext cx="270087" cy="1600200"/>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1100"/>
            <a:t>Husbands' earnings</a:t>
          </a:r>
        </a:p>
      </cdr:txBody>
    </cdr:sp>
  </cdr:relSizeAnchor>
  <cdr:relSizeAnchor xmlns:cdr="http://schemas.openxmlformats.org/drawingml/2006/chartDrawing">
    <cdr:from>
      <cdr:x>0.35394</cdr:x>
      <cdr:y>0.04365</cdr:y>
    </cdr:from>
    <cdr:to>
      <cdr:x>0.88043</cdr:x>
      <cdr:y>0.11169</cdr:y>
    </cdr:to>
    <cdr:sp macro="" textlink="">
      <cdr:nvSpPr>
        <cdr:cNvPr id="3" name="TextBox 2"/>
        <cdr:cNvSpPr txBox="1"/>
      </cdr:nvSpPr>
      <cdr:spPr>
        <a:xfrm xmlns:a="http://schemas.openxmlformats.org/drawingml/2006/main">
          <a:off x="1550788" y="160071"/>
          <a:ext cx="2306837" cy="2495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Change</a:t>
          </a:r>
          <a:r>
            <a:rPr lang="en-US" sz="1100" baseline="0"/>
            <a:t> in wives' employment rate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5F6C4-BD84-44FF-BBE5-B3823E536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654BABB9.dotm</Template>
  <TotalTime>1</TotalTime>
  <Pages>30</Pages>
  <Words>6739</Words>
  <Characters>38417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the 2007-2009 Recession on Mothers' Employment</dc:title>
  <dc:creator>U.S. Census Bureau</dc:creator>
  <cp:lastModifiedBy>Laura K Yax</cp:lastModifiedBy>
  <cp:revision>2</cp:revision>
  <cp:lastPrinted>2011-10-31T16:27:00Z</cp:lastPrinted>
  <dcterms:created xsi:type="dcterms:W3CDTF">2014-05-12T13:57:00Z</dcterms:created>
  <dcterms:modified xsi:type="dcterms:W3CDTF">2014-05-12T13:57:00Z</dcterms:modified>
</cp:coreProperties>
</file>